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6D" w:rsidRPr="00F3396D" w:rsidRDefault="00F3396D" w:rsidP="00F3396D">
      <w:pPr>
        <w:pBdr>
          <w:top w:val="single" w:sz="6" w:space="4" w:color="DDDDDD"/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                               </w:t>
      </w:r>
      <w:hyperlink r:id="rId4" w:history="1">
        <w:r w:rsidRPr="00F3396D">
          <w:rPr>
            <w:rFonts w:ascii="inherit" w:eastAsia="Times New Roman" w:hAnsi="inherit" w:cs="Arial"/>
            <w:color w:val="195183"/>
            <w:sz w:val="29"/>
            <w:lang w:eastAsia="ru-RU"/>
          </w:rPr>
          <w:t>Что значит социальное предпринимательство?</w:t>
        </w:r>
      </w:hyperlink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9"/>
          <w:szCs w:val="19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soc predrin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 predrini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Что значит социальное предпринимательство? Это деятельность, которая направлена на решение или сглаживание общественных проблем. Понятие социального предпринимательства сейчас законодательно оформляется, а сферы деятельности расширяются. Но, как и раньше, основной особенностью такой коммерции является направление прибылей на социальные улучшения.</w:t>
      </w:r>
    </w:p>
    <w:p w:rsidR="00F3396D" w:rsidRPr="00F3396D" w:rsidRDefault="00F3396D" w:rsidP="00F3396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Кто такой социальный предприниматель?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Социальный предприниматель – это субъект малого или среднего бизнеса, формирующий </w:t>
      </w:r>
      <w:proofErr w:type="gramStart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особую</w:t>
      </w:r>
      <w:proofErr w:type="gramEnd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бизнес-модель. Она должна быть направлена не только на достижение коммерческого успеха, но и на помощь социально уязвимым и малоимущим гражданам, решение значимых общественных задач. Это может быть производство продукции или предоставление услуг, создание льготных рабочих мест, защита экологии.</w:t>
      </w:r>
    </w:p>
    <w:p w:rsidR="00F3396D" w:rsidRPr="00F3396D" w:rsidRDefault="00F3396D" w:rsidP="00F3396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Можно сказать, что социально значимый бизнес стоит на пяти «китах»: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Цель. Задача такого коммерсанта – решить одну из общественно важных проблем либо хотя бы смягчить ее действие.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Социальный результат. Не абстрактный, а измеримый и позитивный.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Инновационные методы. Для достижения целей необходимы новые подходы, чтобы вовлечь в проект заинтересованных людей, готовых инвестировать в предприятие.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Стабильность в финансах и окупаемость проекта. Вливания со стороны не могут быть бесконечными. Даже выданный правительством грант рано или поздно закончится. Социальное предприятие должно выйти на самоокупаемость.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Возможность расширения. Чтобы проект был успешным и помог многим людям, его нужно масштабировать – как структурно, так и путем распространения опыта. Несколько общественно значимых предприятий всегда лучше, чем одно.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Сам же предприниматель, решивший заняться социальной коммерческой деятельностью, должен обладать особым чутьем. Он обязан видеть пустующие и проваленные ниши на рынке, уметь сосредоточить ресурсы и силы для достижения цели, действовать нестандартно в сложных ситуациях. Общественно значимые проекты в большинстве своем долгосрочные, и от умения стратегически мыслить, в какой-то мере предсказывать будущее, зависит успех предприятия.</w:t>
      </w:r>
    </w:p>
    <w:p w:rsidR="00F3396D" w:rsidRPr="00F3396D" w:rsidRDefault="00F3396D" w:rsidP="00F3396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lastRenderedPageBreak/>
        <w:t>Что относится к социальному предпринимательству?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Социальное предпринимательство бывает чистым или с корпоративной социальной ответственностью. В первом случае вся прибыль идет на помощь нуждающимся. При бизнесе КСО на решение общественных проблем направляется только часть дохода.</w:t>
      </w:r>
    </w:p>
    <w:p w:rsidR="00F3396D" w:rsidRPr="00F3396D" w:rsidRDefault="00F3396D" w:rsidP="00F3396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К категориям людей, которым социальные бизнесмены оказывают помощь, относят: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инвалидов;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сирот и выпускников детдомов;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мам-одиночек с детьми до семи лет;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многодетные семьи;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пенсионеров;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бывших заключенных.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Также в эту категорию могут попасть люди, случайно оказавшиеся в тяжелой жизненной ситуации.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Деятельность предпринимателей затрагивает отрасли здравоохранения, физической культуры, туризма, социальное обслуживание, трудоустройство, культурное просвещение. Это также может быть помощь пострадавшим от стихийных и техногенных бедствий, вооруженных конфликтов, насилия.</w:t>
      </w:r>
    </w:p>
    <w:p w:rsidR="00F3396D" w:rsidRPr="00F3396D" w:rsidRDefault="00F3396D" w:rsidP="00F3396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Факт! Понятие социального предпринимательства пока еще четко не обозначено законодательно.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Но в конце минувшего года Государственная Дума приняла соответствующий законопроект в первом чтении. В этом акте расписывается, как будет происходить правовое регулирование общественно значимой коммерции. Пока же в нишу входят только субъекты малого и среднего предпринимательства, действующие в сфере обслуживания людей с ограниченными возможностями, сирот, многодетных и других </w:t>
      </w:r>
      <w:proofErr w:type="spellStart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малозащищенных</w:t>
      </w:r>
      <w:proofErr w:type="spellEnd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граждан. Однако социальный бизнес может охватывать различные сферы – от развлекательно-культурной области до охраны окружающей среды.</w:t>
      </w:r>
    </w:p>
    <w:p w:rsidR="00F3396D" w:rsidRPr="00F3396D" w:rsidRDefault="00F3396D" w:rsidP="00F3396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Примеры социального предпринимательства в России</w:t>
      </w:r>
    </w:p>
    <w:p w:rsidR="00F3396D" w:rsidRPr="00F3396D" w:rsidRDefault="00F3396D" w:rsidP="00F3396D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Отечественные социальные бизнесмены активно развивают тему трудоустройства социально незащищенных людей. Яркие примеры успешных проектов в этой сфере: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«Веселый войлок», Рыбинск. Творческая мастерская дает возможность заработать многодетным и малообеспеченным мамам, причем прямо на дому.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«Наивно? Очень!», Москва. Интернет-проект по продаже сувенирной продукции интересен тем, что все вещи изготавливают психически больные люди.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• «В темноте?!», Москва. Весь персонал ресторана состоит из людей с серьезными проблемами со зрением.</w:t>
      </w:r>
    </w:p>
    <w:p w:rsidR="00F3396D" w:rsidRPr="00F3396D" w:rsidRDefault="00FD2947" w:rsidP="00F3396D">
      <w:pPr>
        <w:pBdr>
          <w:top w:val="single" w:sz="6" w:space="4" w:color="DDDDDD"/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>
        <w:lastRenderedPageBreak/>
        <w:t xml:space="preserve">                                              </w:t>
      </w:r>
      <w:hyperlink r:id="rId6" w:history="1">
        <w:r w:rsidR="00F3396D" w:rsidRPr="00F3396D">
          <w:rPr>
            <w:rFonts w:ascii="inherit" w:eastAsia="Times New Roman" w:hAnsi="inherit" w:cs="Arial"/>
            <w:color w:val="195183"/>
            <w:sz w:val="29"/>
            <w:lang w:eastAsia="ru-RU"/>
          </w:rPr>
          <w:t>Социальное предпринимательство</w:t>
        </w:r>
      </w:hyperlink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9"/>
          <w:szCs w:val="19"/>
          <w:lang w:eastAsia="ru-RU"/>
        </w:rPr>
        <w:drawing>
          <wp:inline distT="0" distB="0" distL="0" distR="0">
            <wp:extent cx="1428750" cy="1428750"/>
            <wp:effectExtent l="19050" t="0" r="0" b="0"/>
            <wp:docPr id="2" name="Рисунок 2" descr="soc predrin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 predrini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Социальное предпринимательство – это вид целенаправленной социально-преобразовательной деятельности, осуществляемой в целях производства социально-значимых товаров и оказания социальных услуг и объединяющей ключевые признаки социального, предпринимательского, волонтерского и благотворительного видов практики. Социальное предпринимательство стремится решить социальные проблемы инновационным методом, изобретая или комбинируя социальные и экономические ресурсы.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Субъекты малого и среднего предпринимательства признаются субъектами, осуществляющими деятельность в социальной сфере, при соблюдении одного из следующих условий: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а) субъекты предпринимательства обеспечивают занятость инвалидов, граждан пожилого возраста, лиц, находящихся в трудной жизненной ситуации, женщин, имеющих детей в возрасте до семи лет, детей-сирот, детей, оставшихся без попечения родителей, выпускников организаций для детей сирот и детей, оставшихся без попечения родителей (далее – лица, относящиеся к социально незащищенным группам граждан), а также лиц, освобожденных из мест лишения свободы в течение двух лет</w:t>
      </w:r>
      <w:proofErr w:type="gramEnd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предшествующих дате проведения конкурсного отбора, при условии, что среднесписочная численность граждан, относящихся к указанным категориям, среди их работников составляет не менее 50%, а доля в фонде оплаты труда – не менее 25%;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б) субъекты предпринимательства осуществляют деятельность по предоставлению услуг (производству товаров, выполнению работ) в следующих сферах: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- содействие профессиональной ориентации и трудоустройству, включая содействие занятости и </w:t>
      </w:r>
      <w:proofErr w:type="spellStart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самозанятости</w:t>
      </w:r>
      <w:proofErr w:type="spellEnd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лиц, относящихся к социально незащищенным группам граждан;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предоставление услуг лицам, относящимся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обеспечение культурно-просветительской деятельности (музеи, театры, школы-студии, музыкальные организации, творческие мастерские);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предоставление образовательных услуг лицам, относящимся к социально незащищенным группам граждан;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 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в течение двух лет, и лиц, страдающих наркоманией и алкоголизмом.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Перечень организаций, оказывающих поддержку социальному бизнесу, предпринимательству и проектам: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1. Фонд Президентских грандов - единый оператор грантов Президента Российской Федерации на развитие гражданского общества.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2. Фонд региональных социальных программ «Наше будущее» - оказание финансовой (беспроцентный </w:t>
      </w:r>
      <w:proofErr w:type="spellStart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займ</w:t>
      </w:r>
      <w:proofErr w:type="spellEnd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), консультативной, образовательной </w:t>
      </w:r>
      <w:proofErr w:type="gramStart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поддержки</w:t>
      </w:r>
      <w:proofErr w:type="gramEnd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создаваемым и действующим социальным предприятиям.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3. Фонд поддержки социальных проектов - поддержка проектов в сфере социального предпринимательства через акселерацию и льготное финансирование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4.Фонд поддержки социальных инициатив в сфере детства «Навстречу переменам» - отбор лучших инновационных проектов в сфере детства и предоставлением их авторам грантов, консультационной поддержки.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5. Агентство стратегических инициатив (Предпринимательство в социальной сфере) - распространение института развития социального предпринимательства.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6. НКО «Гарантийный фонд Ростовской области» - поддержка социальных предпринимательских проектов путем предоставления льготы по вознаграждению за поручительство, совместный с ПАО КБ «</w:t>
      </w:r>
      <w:proofErr w:type="spellStart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Центр-Инвест</w:t>
      </w:r>
      <w:proofErr w:type="spellEnd"/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» кредитно-гарантийный продукт для социальных предпринимателей.</w:t>
      </w:r>
    </w:p>
    <w:p w:rsidR="00F3396D" w:rsidRPr="00F3396D" w:rsidRDefault="00F3396D" w:rsidP="00F3396D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3396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Корпорация МСП - информация о существующих мерах поддержки социального предпринимательства</w:t>
      </w:r>
    </w:p>
    <w:p w:rsidR="00FF7AC3" w:rsidRDefault="00FF7AC3"/>
    <w:sectPr w:rsidR="00FF7AC3" w:rsidSect="00BB7921">
      <w:pgSz w:w="11906" w:h="16838"/>
      <w:pgMar w:top="1134" w:right="566" w:bottom="1134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F3396D"/>
    <w:rsid w:val="003E640C"/>
    <w:rsid w:val="003F2B68"/>
    <w:rsid w:val="005E3709"/>
    <w:rsid w:val="00BB7921"/>
    <w:rsid w:val="00C202A9"/>
    <w:rsid w:val="00F3396D"/>
    <w:rsid w:val="00FD2947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paragraph" w:styleId="2">
    <w:name w:val="heading 2"/>
    <w:basedOn w:val="a"/>
    <w:link w:val="20"/>
    <w:uiPriority w:val="9"/>
    <w:qFormat/>
    <w:rsid w:val="00F33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9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39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9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bunschikovskoesp.ru/malyj-i-srednij-biznes/informatsiya/4231-sotsialnoe-predprinimatelstvo-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tabunschikovskoesp.ru/malyj-i-srednij-biznes/informatsiya/4232-chto-znachit-sotsialnoe-predprinimatel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2019-12-25T13:09:00Z</dcterms:created>
  <dcterms:modified xsi:type="dcterms:W3CDTF">2019-12-25T13:15:00Z</dcterms:modified>
</cp:coreProperties>
</file>