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CC" w:rsidRDefault="002C6ACC" w:rsidP="002C6ACC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C6ACC">
        <w:rPr>
          <w:rFonts w:ascii="Times New Roman" w:eastAsia="Times New Roman" w:hAnsi="Times New Roman" w:cs="Times New Roman"/>
          <w:bCs/>
          <w:sz w:val="23"/>
          <w:szCs w:val="23"/>
        </w:rPr>
        <w:t>СОБЛЮДЕНИЕ ПРАВИЛ ПОЖАРНОЙ БЕЗОПАСНОСТИ ВО ВРЕМЯ ШКОЛЬНЫХ КАНИКУЛ! СОВЕТЫ РОДИТЕЛЯМ.</w:t>
      </w:r>
    </w:p>
    <w:p w:rsidR="002C6ACC" w:rsidRDefault="002C6ACC" w:rsidP="002C6ACC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 школьников начались каникулы – чудесное время, которое так ожидаемо любым ребенком. Это дни, когда нет учебы, и отсутствует необходимость просыпаться по будильнику.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Но,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как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ни странно, на каникулах тоже следует кое о чем позаботиться. Речь идет о правилах пожарной безопасности жизнедеятельности.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Дети не читают умных статей, но пожарная безопасность для детей – это превыше всего. Она должна быть обеспечена взрослыми.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Научить детей правилам поведения – долг всех взрослых людей (родителей, родственников, педагогов).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близким</w:t>
      </w:r>
      <w:proofErr w:type="gramEnd"/>
      <w:r>
        <w:rPr>
          <w:rFonts w:ascii="Arial" w:hAnsi="Arial" w:cs="Arial"/>
          <w:color w:val="444444"/>
          <w:sz w:val="21"/>
          <w:szCs w:val="21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Пожары, происходящие от неосторожного обращения с огнем детей, возникают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</w:t>
      </w:r>
      <w:r>
        <w:rPr>
          <w:rFonts w:ascii="Arial" w:hAnsi="Arial" w:cs="Arial"/>
          <w:color w:val="444444"/>
          <w:sz w:val="21"/>
          <w:szCs w:val="21"/>
        </w:rPr>
        <w:lastRenderedPageBreak/>
        <w:t>присмотр за ними. Также гибели детей способствует состояние сна или алкогольное опьянение находящихся рядом взрослых.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того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Меры по предупреждению пожаров от шалости детей не сложны. Их необходимо запомнить: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Спички хранят в недоступных для детей местах;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Детям запрещается покупать спички, зажигалки, сигареты, пиротехнику (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это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как правило относится к работникам торговой сети);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Детей нельзя запирать в квартирах одних (сколько трагедий произошло в результате этого);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Запрещается доверять детям, наблюдать за топящимися печами и нагревательными приборами;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Нельзя разрешать малолетним детям включать электронагревательные приборы, газовые плиты и т.д.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Обязанность каждого взрослого — пресекать всякие игры с огнём, разъяснять детям их опасность.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Общие правила поведения во время каникул: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Нужно соблюдать все правила пожарной безопасности!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Запрещается разжигать костры и использовать пиротехнические изделия!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Необходимо соблюдать технику безопасности при пользовании газовыми приборами.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Уважаемые родители!  Научите детей соблюдению этих простых правил, чтобы быть спокойными за их жизнь и здоровье!</w:t>
      </w:r>
    </w:p>
    <w:p w:rsidR="002C6ACC" w:rsidRDefault="002C6ACC" w:rsidP="002C6A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При пожаре звоните по телефонам спасателей и пожарных с мобильного телефона – «112» или «101».</w:t>
      </w:r>
    </w:p>
    <w:p w:rsidR="002C6ACC" w:rsidRDefault="002C6ACC" w:rsidP="002C6AC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jarnaya bezopasnost" style="width:24pt;height:24pt"/>
        </w:pict>
      </w:r>
    </w:p>
    <w:p w:rsidR="002C6ACC" w:rsidRPr="002C6ACC" w:rsidRDefault="002C6ACC" w:rsidP="002C6ACC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noProof/>
          <w:sz w:val="23"/>
          <w:szCs w:val="23"/>
        </w:rPr>
        <w:drawing>
          <wp:inline distT="0" distB="0" distL="0" distR="0">
            <wp:extent cx="5219700" cy="2609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89" w:rsidRDefault="00E03989"/>
    <w:sectPr w:rsidR="00E0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ACC"/>
    <w:rsid w:val="002C6ACC"/>
    <w:rsid w:val="00E0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A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2020-06-25T10:25:00Z</dcterms:created>
  <dcterms:modified xsi:type="dcterms:W3CDTF">2020-06-25T10:26:00Z</dcterms:modified>
</cp:coreProperties>
</file>