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09" w:rsidRDefault="00282609" w:rsidP="00282609">
      <w:pPr>
        <w:widowControl/>
        <w:spacing w:after="0" w:line="240" w:lineRule="auto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</w:p>
    <w:p w:rsidR="00282609" w:rsidRDefault="00282609" w:rsidP="00282609">
      <w:pPr>
        <w:widowControl/>
        <w:spacing w:after="0" w:line="240" w:lineRule="auto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</w:p>
    <w:p w:rsidR="00282609" w:rsidRDefault="00282609" w:rsidP="00282609">
      <w:pPr>
        <w:widowControl/>
        <w:spacing w:after="0" w:line="240" w:lineRule="auto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</w:p>
    <w:p w:rsidR="00282609" w:rsidRDefault="00282609" w:rsidP="00282609">
      <w:pPr>
        <w:widowControl/>
        <w:spacing w:after="0" w:line="240" w:lineRule="auto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</w:p>
    <w:p w:rsidR="00282609" w:rsidRPr="00282609" w:rsidRDefault="00282609" w:rsidP="00282609">
      <w:pPr>
        <w:widowControl/>
        <w:spacing w:after="0" w:line="240" w:lineRule="auto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6C3C04"/>
          <w:sz w:val="28"/>
          <w:szCs w:val="28"/>
        </w:rPr>
        <w:t>Пожарная безопасность</w:t>
      </w:r>
    </w:p>
    <w:p w:rsidR="00282609" w:rsidRPr="00282609" w:rsidRDefault="00282609" w:rsidP="00282609">
      <w:pPr>
        <w:widowControl/>
        <w:spacing w:after="0" w:line="240" w:lineRule="auto"/>
        <w:outlineLvl w:val="1"/>
        <w:rPr>
          <w:rFonts w:ascii="Times New Roman" w:eastAsia="Times New Roman" w:hAnsi="Times New Roman" w:cs="Times New Roman"/>
          <w:color w:val="6C3C04"/>
          <w:sz w:val="28"/>
          <w:szCs w:val="28"/>
        </w:rPr>
      </w:pPr>
      <w:hyperlink r:id="rId5" w:history="1">
        <w:r w:rsidRPr="00282609">
          <w:rPr>
            <w:rFonts w:ascii="Times New Roman" w:eastAsia="Times New Roman" w:hAnsi="Times New Roman" w:cs="Times New Roman"/>
            <w:smallCaps/>
            <w:color w:val="CE7209"/>
            <w:sz w:val="28"/>
            <w:szCs w:val="28"/>
          </w:rPr>
          <w:t>Памятка по пожарной безопасности в период отопительного сезона</w:t>
        </w:r>
      </w:hyperlink>
    </w:p>
    <w:p w:rsidR="00282609" w:rsidRPr="00282609" w:rsidRDefault="00282609" w:rsidP="002826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noProof/>
          <w:color w:val="E67F0A"/>
          <w:sz w:val="28"/>
          <w:szCs w:val="28"/>
        </w:rPr>
        <w:drawing>
          <wp:inline distT="0" distB="0" distL="0" distR="0">
            <wp:extent cx="952500" cy="1209675"/>
            <wp:effectExtent l="19050" t="0" r="0" b="0"/>
            <wp:docPr id="1" name="Рисунок 1" descr="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С наступлением холодов начинается активное использование населением электротехнических и теплогенерирующих устройств.</w:t>
      </w:r>
    </w:p>
    <w:p w:rsidR="00282609" w:rsidRPr="00282609" w:rsidRDefault="00282609" w:rsidP="002826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noProof/>
          <w:color w:val="E67F0A"/>
          <w:sz w:val="28"/>
          <w:szCs w:val="28"/>
        </w:rPr>
        <w:drawing>
          <wp:inline distT="0" distB="0" distL="0" distR="0">
            <wp:extent cx="952500" cy="809625"/>
            <wp:effectExtent l="19050" t="0" r="0" b="0"/>
            <wp:docPr id="2" name="Рисунок 2" descr="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При эксплуатации действующих электроустановок запрещается:</w:t>
      </w:r>
    </w:p>
    <w:p w:rsidR="00282609" w:rsidRP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использовать приемники электрической энергии (</w:t>
      </w:r>
      <w:proofErr w:type="spellStart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электроприемники</w:t>
      </w:r>
      <w:proofErr w:type="spellEnd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) в условиях, не соответствующих требованиям инструкций организаций-изготовителей, имеющие неисправности, эксплуатировать электропровода и кабели с поврежденной или потерявшей защитные свойства изоляцией;</w:t>
      </w:r>
    </w:p>
    <w:p w:rsidR="00282609" w:rsidRP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 xml:space="preserve">пользоваться поврежденными розетками, рубильниками, другими </w:t>
      </w:r>
      <w:proofErr w:type="spellStart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электроустановочными</w:t>
      </w:r>
      <w:proofErr w:type="spellEnd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 xml:space="preserve"> изделиями;</w:t>
      </w:r>
    </w:p>
    <w:p w:rsidR="00282609" w:rsidRP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рассеивателями</w:t>
      </w:r>
      <w:proofErr w:type="spellEnd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), предусмотренными конструкцией светильника;</w:t>
      </w:r>
    </w:p>
    <w:p w:rsidR="00282609" w:rsidRP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282609" w:rsidRP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применять нестандартные (самодельные) электронагревательные приборы, использовать некалиброванные, плавкие вставки или другие самодельные аппараты защиты от перегрузки и короткого замыкания;</w:t>
      </w:r>
    </w:p>
    <w:p w:rsid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размещать у электрощитов, электродвигателей и пусковой аппаратуры горючие (в том числе легковоспламеняющиеся) вещества и материалы.</w:t>
      </w:r>
    </w:p>
    <w:p w:rsidR="00282609" w:rsidRPr="00282609" w:rsidRDefault="00282609" w:rsidP="00282609">
      <w:pPr>
        <w:widowControl/>
        <w:numPr>
          <w:ilvl w:val="0"/>
          <w:numId w:val="1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</w:p>
    <w:p w:rsidR="00282609" w:rsidRPr="00282609" w:rsidRDefault="00282609" w:rsidP="002826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noProof/>
          <w:color w:val="E67F0A"/>
          <w:sz w:val="28"/>
          <w:szCs w:val="28"/>
        </w:rPr>
        <w:lastRenderedPageBreak/>
        <w:drawing>
          <wp:inline distT="0" distB="0" distL="0" distR="0">
            <wp:extent cx="952500" cy="1123950"/>
            <wp:effectExtent l="19050" t="0" r="0" b="0"/>
            <wp:docPr id="3" name="Рисунок 3" descr="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282609" w:rsidRPr="00282609" w:rsidRDefault="00282609" w:rsidP="00282609">
      <w:pPr>
        <w:widowControl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Перед началом отопительного сезона печи, котельные,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</w:t>
      </w:r>
    </w:p>
    <w:p w:rsidR="00282609" w:rsidRPr="00282609" w:rsidRDefault="00282609" w:rsidP="002826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noProof/>
          <w:color w:val="E67F0A"/>
          <w:sz w:val="28"/>
          <w:szCs w:val="28"/>
        </w:rPr>
        <w:drawing>
          <wp:inline distT="0" distB="0" distL="0" distR="0">
            <wp:extent cx="952500" cy="762000"/>
            <wp:effectExtent l="19050" t="0" r="0" b="0"/>
            <wp:docPr id="4" name="Рисунок 4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отступки</w:t>
      </w:r>
      <w:proofErr w:type="spellEnd"/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от горючих конструкций, а также </w:t>
      </w:r>
      <w:proofErr w:type="spellStart"/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предтопочный</w:t>
      </w:r>
      <w:proofErr w:type="spellEnd"/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лист без прогаров и повреждений размером не менее 0,5x0,7 м. Очищать дымоходы и печи от сажи необходимо перед началом, а также в течение всего отопительного сезона не реже:</w:t>
      </w:r>
    </w:p>
    <w:p w:rsidR="00282609" w:rsidRPr="00282609" w:rsidRDefault="00282609" w:rsidP="00282609">
      <w:pPr>
        <w:widowControl/>
        <w:numPr>
          <w:ilvl w:val="0"/>
          <w:numId w:val="2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одного раза в три месяца для отопительных печей;</w:t>
      </w:r>
    </w:p>
    <w:p w:rsidR="00282609" w:rsidRPr="00282609" w:rsidRDefault="00282609" w:rsidP="00282609">
      <w:pPr>
        <w:widowControl/>
        <w:numPr>
          <w:ilvl w:val="0"/>
          <w:numId w:val="2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одного раза в два месяца для печей и очагов непрерывного действия;</w:t>
      </w:r>
    </w:p>
    <w:p w:rsidR="00282609" w:rsidRPr="00282609" w:rsidRDefault="00282609" w:rsidP="00282609">
      <w:pPr>
        <w:widowControl/>
        <w:numPr>
          <w:ilvl w:val="0"/>
          <w:numId w:val="2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одного раза в месяц для кухонных плит и других печей непрерывной (долговременной) топки.</w:t>
      </w:r>
    </w:p>
    <w:p w:rsidR="00282609" w:rsidRPr="00282609" w:rsidRDefault="00282609" w:rsidP="002826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noProof/>
          <w:color w:val="E67F0A"/>
          <w:sz w:val="28"/>
          <w:szCs w:val="28"/>
        </w:rPr>
        <w:drawing>
          <wp:inline distT="0" distB="0" distL="0" distR="0">
            <wp:extent cx="952500" cy="695325"/>
            <wp:effectExtent l="19050" t="0" r="0" b="0"/>
            <wp:docPr id="5" name="Рисунок 5" descr=" 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609">
        <w:rPr>
          <w:rFonts w:ascii="Times New Roman" w:eastAsia="Times New Roman" w:hAnsi="Times New Roman" w:cs="Times New Roman"/>
          <w:color w:val="auto"/>
          <w:sz w:val="28"/>
          <w:szCs w:val="28"/>
        </w:rPr>
        <w:t>При эксплуатации печного отопления запрещается:</w:t>
      </w:r>
    </w:p>
    <w:p w:rsidR="00282609" w:rsidRPr="00282609" w:rsidRDefault="00282609" w:rsidP="00282609">
      <w:pPr>
        <w:widowControl/>
        <w:numPr>
          <w:ilvl w:val="0"/>
          <w:numId w:val="3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оставлять без присмотра топящиеся печи, а также поручать надзор за ними малолетним детям;</w:t>
      </w:r>
    </w:p>
    <w:p w:rsidR="00282609" w:rsidRPr="00282609" w:rsidRDefault="00282609" w:rsidP="00282609">
      <w:pPr>
        <w:widowControl/>
        <w:numPr>
          <w:ilvl w:val="0"/>
          <w:numId w:val="3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 xml:space="preserve">располагать топливо, другие горючие вещества и материалы на </w:t>
      </w:r>
      <w:proofErr w:type="spellStart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предтопочном</w:t>
      </w:r>
      <w:proofErr w:type="spellEnd"/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 xml:space="preserve"> листе;</w:t>
      </w:r>
    </w:p>
    <w:p w:rsidR="00282609" w:rsidRPr="00282609" w:rsidRDefault="00282609" w:rsidP="00282609">
      <w:pPr>
        <w:widowControl/>
        <w:numPr>
          <w:ilvl w:val="0"/>
          <w:numId w:val="3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применять для розжига печей бензин, керосин, дизельное топливо и другие ЛВЖ и ГЖ;</w:t>
      </w:r>
    </w:p>
    <w:p w:rsidR="00282609" w:rsidRPr="00282609" w:rsidRDefault="00282609" w:rsidP="00282609">
      <w:pPr>
        <w:widowControl/>
        <w:numPr>
          <w:ilvl w:val="0"/>
          <w:numId w:val="3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топить углем, коксом и газом печи, не предназначенные для этих видов топлива;</w:t>
      </w:r>
    </w:p>
    <w:p w:rsidR="00282609" w:rsidRPr="00282609" w:rsidRDefault="00282609" w:rsidP="00282609">
      <w:pPr>
        <w:widowControl/>
        <w:numPr>
          <w:ilvl w:val="0"/>
          <w:numId w:val="3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</w:rPr>
      </w:pPr>
      <w:r w:rsidRPr="00282609">
        <w:rPr>
          <w:rFonts w:ascii="Times New Roman" w:eastAsia="Times New Roman" w:hAnsi="Times New Roman" w:cs="Times New Roman"/>
          <w:color w:val="4D4D4D"/>
          <w:sz w:val="28"/>
          <w:szCs w:val="28"/>
        </w:rPr>
        <w:t>производить топку печей во время проведения в помещениях собраний и различного рода общественных мероприятий.</w:t>
      </w:r>
    </w:p>
    <w:p w:rsidR="00F64380" w:rsidRDefault="00F64380"/>
    <w:sectPr w:rsidR="00F64380" w:rsidSect="00282609">
      <w:pgSz w:w="11906" w:h="16838" w:code="9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5CAC"/>
    <w:multiLevelType w:val="multilevel"/>
    <w:tmpl w:val="EF86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105D5"/>
    <w:multiLevelType w:val="multilevel"/>
    <w:tmpl w:val="D6BA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45A8F"/>
    <w:multiLevelType w:val="multilevel"/>
    <w:tmpl w:val="DCD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282609"/>
    <w:rsid w:val="001362F0"/>
    <w:rsid w:val="0013717A"/>
    <w:rsid w:val="001D0FDC"/>
    <w:rsid w:val="00282609"/>
    <w:rsid w:val="0036583E"/>
    <w:rsid w:val="003C0F14"/>
    <w:rsid w:val="00447813"/>
    <w:rsid w:val="004546C3"/>
    <w:rsid w:val="005E617B"/>
    <w:rsid w:val="008B6AB2"/>
    <w:rsid w:val="008E3595"/>
    <w:rsid w:val="00D000EE"/>
    <w:rsid w:val="00D55D1D"/>
    <w:rsid w:val="00DF09F4"/>
    <w:rsid w:val="00EC4920"/>
    <w:rsid w:val="00F6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>
      <w:pPr>
        <w:spacing w:after="200" w:line="2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DC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0FDC"/>
    <w:pPr>
      <w:keepNext/>
      <w:widowControl/>
      <w:jc w:val="both"/>
      <w:outlineLvl w:val="0"/>
    </w:pPr>
    <w:rPr>
      <w:rFonts w:ascii="Times New Roman" w:hAnsi="Times New Roman" w:cstheme="majorBidi"/>
      <w:color w:val="auto"/>
      <w:sz w:val="20"/>
      <w:szCs w:val="20"/>
    </w:rPr>
  </w:style>
  <w:style w:type="paragraph" w:styleId="2">
    <w:name w:val="heading 2"/>
    <w:basedOn w:val="a"/>
    <w:link w:val="20"/>
    <w:uiPriority w:val="9"/>
    <w:qFormat/>
    <w:rsid w:val="00282609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0FDC"/>
    <w:rPr>
      <w:rFonts w:ascii="Times New Roman" w:hAnsi="Times New Roman" w:cstheme="majorBidi"/>
    </w:rPr>
  </w:style>
  <w:style w:type="paragraph" w:styleId="a3">
    <w:name w:val="Title"/>
    <w:basedOn w:val="a"/>
    <w:link w:val="a4"/>
    <w:uiPriority w:val="10"/>
    <w:qFormat/>
    <w:rsid w:val="001D0FDC"/>
    <w:pPr>
      <w:widowControl/>
    </w:pPr>
    <w:rPr>
      <w:rFonts w:ascii="Times New Roman" w:hAnsi="Times New Roman" w:cstheme="majorBidi"/>
      <w:b/>
      <w:color w:val="auto"/>
      <w:sz w:val="20"/>
      <w:szCs w:val="20"/>
    </w:rPr>
  </w:style>
  <w:style w:type="character" w:customStyle="1" w:styleId="a4">
    <w:name w:val="Название Знак"/>
    <w:link w:val="a3"/>
    <w:uiPriority w:val="10"/>
    <w:rsid w:val="001D0FDC"/>
    <w:rPr>
      <w:rFonts w:ascii="Times New Roman" w:hAnsi="Times New Roman" w:cstheme="majorBidi"/>
      <w:b/>
    </w:rPr>
  </w:style>
  <w:style w:type="character" w:styleId="a5">
    <w:name w:val="Emphasis"/>
    <w:basedOn w:val="a0"/>
    <w:uiPriority w:val="20"/>
    <w:qFormat/>
    <w:rsid w:val="0036583E"/>
    <w:rPr>
      <w:i/>
      <w:iCs/>
    </w:rPr>
  </w:style>
  <w:style w:type="paragraph" w:styleId="a6">
    <w:name w:val="List Paragraph"/>
    <w:basedOn w:val="a"/>
    <w:uiPriority w:val="34"/>
    <w:qFormat/>
    <w:rsid w:val="001D0FDC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282609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282609"/>
    <w:rPr>
      <w:color w:val="0000FF"/>
      <w:u w:val="single"/>
    </w:rPr>
  </w:style>
  <w:style w:type="character" w:customStyle="1" w:styleId="rsg-postdateicon">
    <w:name w:val="rsg-postdateicon"/>
    <w:basedOn w:val="a0"/>
    <w:rsid w:val="00282609"/>
  </w:style>
  <w:style w:type="paragraph" w:styleId="a8">
    <w:name w:val="Normal (Web)"/>
    <w:basedOn w:val="a"/>
    <w:uiPriority w:val="99"/>
    <w:semiHidden/>
    <w:unhideWhenUsed/>
    <w:rsid w:val="00282609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28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6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salym.ru/images/stories/go_i_chs/pamjatki/2014/bezopasnost_v_period_otopitelnogo_sezona/04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dminsalym.ru/images/stories/go_i_chs/pamjatki/2014/bezopasnost_v_period_otopitelnogo_sezona/01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minsalym.ru/images/stories/go_i_chs/pamjatki/2014/bezopasnost_v_period_otopitelnogo_sezona/02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adminsalym.ru/grazhdanskaya-oborona-i-cherezvychajnaya-situacziya/pamyatki/pozharnaya-bezopasnost/2572-pamyatka-po-pozharnoj-bezopasnosti-v-period-otopitelnogo-sezona.html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adminsalym.ru/images/stories/go_i_chs/pamjatki/2014/bezopasnost_v_period_otopitelnogo_sezona/0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adminsalym.ru/images/stories/go_i_chs/pamjatki/2014/bezopasnost_v_period_otopitelnogo_sezona/0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2021-11-25T10:29:00Z</dcterms:created>
  <dcterms:modified xsi:type="dcterms:W3CDTF">2021-11-25T10:35:00Z</dcterms:modified>
</cp:coreProperties>
</file>