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1E" w:rsidRPr="000B66F1" w:rsidRDefault="00BC3A1E" w:rsidP="000B66F1">
      <w:pPr>
        <w:spacing w:before="12" w:after="12"/>
        <w:ind w:right="14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5E67A6">
        <w:t>РОССИЙСКАЯ ФЕДЕРАЦИЯ</w:t>
      </w:r>
      <w:r>
        <w:t xml:space="preserve">                </w:t>
      </w:r>
    </w:p>
    <w:p w:rsidR="00BC3A1E" w:rsidRPr="005E67A6" w:rsidRDefault="00BC3A1E" w:rsidP="005E67A6">
      <w:pPr>
        <w:jc w:val="center"/>
      </w:pPr>
      <w:r w:rsidRPr="005E67A6">
        <w:t>РОСТОВСКАЯ ОБЛАСТЬ</w:t>
      </w:r>
    </w:p>
    <w:p w:rsidR="00BC3A1E" w:rsidRPr="005E67A6" w:rsidRDefault="00BC3A1E" w:rsidP="005E67A6">
      <w:pPr>
        <w:jc w:val="center"/>
      </w:pPr>
      <w:r w:rsidRPr="005E67A6">
        <w:t>КРАСНОСУЛИНСКИЙ РАЙОН</w:t>
      </w:r>
    </w:p>
    <w:p w:rsidR="00BC3A1E" w:rsidRPr="005E67A6" w:rsidRDefault="00BC3A1E" w:rsidP="005E67A6">
      <w:pPr>
        <w:jc w:val="center"/>
      </w:pPr>
      <w:r w:rsidRPr="005E67A6">
        <w:t>АДМИНИСТРАЦИЯ</w:t>
      </w:r>
    </w:p>
    <w:p w:rsidR="00BC3A1E" w:rsidRPr="005E67A6" w:rsidRDefault="00BC3A1E" w:rsidP="005E67A6">
      <w:pPr>
        <w:jc w:val="center"/>
      </w:pPr>
      <w:r w:rsidRPr="005E67A6">
        <w:t>ВЛАДИМИРОВСКОГО СЕЛЬСКОГО ПОСЕЛЕНИЯ</w:t>
      </w:r>
    </w:p>
    <w:p w:rsidR="00BC3A1E" w:rsidRPr="005E67A6" w:rsidRDefault="00BC3A1E" w:rsidP="005E67A6">
      <w:pPr>
        <w:jc w:val="center"/>
        <w:rPr>
          <w:b/>
          <w:bCs/>
          <w:sz w:val="22"/>
          <w:szCs w:val="22"/>
        </w:rPr>
      </w:pPr>
    </w:p>
    <w:p w:rsidR="00BC3A1E" w:rsidRPr="005E67A6" w:rsidRDefault="00BC3A1E" w:rsidP="005E67A6">
      <w:pPr>
        <w:jc w:val="center"/>
      </w:pPr>
      <w:r w:rsidRPr="005E67A6">
        <w:t>ПОСТАНОВЛЕНИЕ</w:t>
      </w:r>
    </w:p>
    <w:p w:rsidR="00BC3A1E" w:rsidRPr="005E67A6" w:rsidRDefault="00BC3A1E" w:rsidP="005E67A6">
      <w:pPr>
        <w:rPr>
          <w:sz w:val="20"/>
          <w:szCs w:val="20"/>
        </w:rPr>
      </w:pPr>
    </w:p>
    <w:p w:rsidR="00BC3A1E" w:rsidRDefault="00BC3A1E" w:rsidP="005E67A6">
      <w:pPr>
        <w:ind w:firstLine="0"/>
      </w:pPr>
      <w:r>
        <w:t xml:space="preserve">  30.12</w:t>
      </w:r>
      <w:r w:rsidRPr="005E67A6">
        <w:t>.201</w:t>
      </w:r>
      <w:r>
        <w:t>5</w:t>
      </w:r>
      <w:r w:rsidRPr="005E67A6">
        <w:tab/>
        <w:t xml:space="preserve"> </w:t>
      </w:r>
      <w:r>
        <w:t xml:space="preserve">                               </w:t>
      </w:r>
      <w:r w:rsidRPr="005E67A6">
        <w:t xml:space="preserve">№ </w:t>
      </w:r>
      <w:r>
        <w:t>174</w:t>
      </w:r>
      <w:r w:rsidRPr="005E67A6">
        <w:t xml:space="preserve">                            </w:t>
      </w:r>
      <w:r>
        <w:t xml:space="preserve">       </w:t>
      </w:r>
      <w:r w:rsidRPr="005E67A6">
        <w:t>ст.Владимировская</w:t>
      </w:r>
    </w:p>
    <w:p w:rsidR="00BC3A1E" w:rsidRPr="005E67A6" w:rsidRDefault="00BC3A1E" w:rsidP="005E67A6">
      <w:pPr>
        <w:ind w:firstLine="0"/>
      </w:pPr>
    </w:p>
    <w:p w:rsidR="00BC3A1E" w:rsidRDefault="00BC3A1E" w:rsidP="00764AAD">
      <w:pPr>
        <w:pStyle w:val="ConsPlusNormal"/>
        <w:ind w:right="42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F6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внесении изменений в</w:t>
      </w:r>
    </w:p>
    <w:p w:rsidR="00BC3A1E" w:rsidRDefault="00BC3A1E" w:rsidP="00764AAD">
      <w:pPr>
        <w:pStyle w:val="ConsPlusNormal"/>
        <w:ind w:right="42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</w:p>
    <w:p w:rsidR="00BC3A1E" w:rsidRDefault="00BC3A1E" w:rsidP="00764AAD">
      <w:pPr>
        <w:pStyle w:val="ConsPlusNormal"/>
        <w:ind w:right="42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Владимировского сельского </w:t>
      </w:r>
    </w:p>
    <w:p w:rsidR="00BC3A1E" w:rsidRPr="00452F69" w:rsidRDefault="00BC3A1E" w:rsidP="00764AAD">
      <w:pPr>
        <w:pStyle w:val="ConsPlusNormal"/>
        <w:ind w:right="42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 26.12.2014 № 152</w:t>
      </w:r>
    </w:p>
    <w:p w:rsidR="00BC3A1E" w:rsidRPr="009659B7" w:rsidRDefault="00BC3A1E" w:rsidP="00764AAD">
      <w:pPr>
        <w:pStyle w:val="ConsPlusNormal"/>
        <w:ind w:right="5245" w:firstLine="540"/>
        <w:jc w:val="both"/>
        <w:rPr>
          <w:rFonts w:ascii="Times New Roman" w:hAnsi="Times New Roman" w:cs="Times New Roman"/>
        </w:rPr>
      </w:pPr>
    </w:p>
    <w:p w:rsidR="00BC3A1E" w:rsidRPr="00452F69" w:rsidRDefault="00BC3A1E" w:rsidP="00764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F69">
        <w:rPr>
          <w:rFonts w:ascii="Times New Roman" w:hAnsi="Times New Roman" w:cs="Times New Roman"/>
          <w:sz w:val="28"/>
          <w:szCs w:val="28"/>
        </w:rPr>
        <w:t>В соответствии с частью 5 статьи 21 Федерального закона  от 05.04.2013 № 44-ФЗ 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2F69">
        <w:rPr>
          <w:rFonts w:ascii="Times New Roman" w:hAnsi="Times New Roman" w:cs="Times New Roman"/>
          <w:sz w:val="28"/>
          <w:szCs w:val="28"/>
        </w:rPr>
        <w:t xml:space="preserve">  постановлением Правительства Российской Федерации от 05.06.2015№ 554 «О требованиях к формированию, утверждению и ведению  плана-графика закупок товаров, работ, услуг для обеспечения нужд субъекта Российской Федерации и муниципальных нужд, а также о требованиях  к форме плана-графика закупок товаров, работ, услуг»,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Ростовской области от 09.12.2015 № 155 «О порядке формирования, утверждения и ведения плана-графика закупок для обеспечения нужд Ростовской области»,руководствуясь ст.</w:t>
      </w:r>
      <w:r w:rsidRPr="00452F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52F69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Владимировское сельское поселение</w:t>
      </w:r>
      <w:r w:rsidRPr="00452F69"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r>
        <w:rPr>
          <w:rFonts w:ascii="Times New Roman" w:hAnsi="Times New Roman" w:cs="Times New Roman"/>
          <w:sz w:val="28"/>
          <w:szCs w:val="28"/>
        </w:rPr>
        <w:t>Владимировского сельского поселения</w:t>
      </w:r>
    </w:p>
    <w:p w:rsidR="00BC3A1E" w:rsidRPr="005E67A6" w:rsidRDefault="00BC3A1E" w:rsidP="0055662A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C3A1E" w:rsidRPr="000B66F1" w:rsidRDefault="00BC3A1E" w:rsidP="000B66F1">
      <w:pPr>
        <w:pStyle w:val="ConsPlusNormal"/>
        <w:ind w:right="170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52F6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C3A1E" w:rsidRPr="00452F69" w:rsidRDefault="00BC3A1E" w:rsidP="005E67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изменение в наименование постановления Администрации </w:t>
      </w:r>
      <w:r w:rsidRPr="005E67A6">
        <w:rPr>
          <w:rFonts w:ascii="Times New Roman" w:hAnsi="Times New Roman" w:cs="Times New Roman"/>
          <w:sz w:val="28"/>
          <w:szCs w:val="28"/>
        </w:rPr>
        <w:t xml:space="preserve">Владимировского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от 26.12.2014 № 152 «</w:t>
      </w:r>
      <w:r w:rsidRPr="005E67A6">
        <w:rPr>
          <w:rFonts w:ascii="Times New Roman" w:hAnsi="Times New Roman" w:cs="Times New Roman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7A6">
        <w:rPr>
          <w:rFonts w:ascii="Times New Roman" w:hAnsi="Times New Roman" w:cs="Times New Roman"/>
          <w:sz w:val="28"/>
          <w:szCs w:val="28"/>
        </w:rPr>
        <w:t>формирования,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7A6">
        <w:rPr>
          <w:rFonts w:ascii="Times New Roman" w:hAnsi="Times New Roman" w:cs="Times New Roman"/>
          <w:sz w:val="28"/>
          <w:szCs w:val="28"/>
        </w:rPr>
        <w:t xml:space="preserve">и ведения планов-графиков закупок товаров,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E67A6">
        <w:rPr>
          <w:rFonts w:ascii="Times New Roman" w:hAnsi="Times New Roman" w:cs="Times New Roman"/>
          <w:sz w:val="28"/>
          <w:szCs w:val="28"/>
        </w:rPr>
        <w:t>абот, услуг для обеспечения муниципальных нужд Владимировского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68093E">
        <w:rPr>
          <w:rFonts w:ascii="Times New Roman" w:hAnsi="Times New Roman" w:cs="Times New Roman"/>
          <w:sz w:val="28"/>
          <w:szCs w:val="28"/>
        </w:rPr>
        <w:t>исключив из него слова «товаров, работ, услуг».</w:t>
      </w:r>
    </w:p>
    <w:p w:rsidR="00BC3A1E" w:rsidRPr="00452F69" w:rsidRDefault="00BC3A1E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52F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изменение в приложение к постановлению </w:t>
      </w:r>
      <w:r w:rsidRPr="005E67A6">
        <w:rPr>
          <w:rFonts w:ascii="Times New Roman" w:hAnsi="Times New Roman" w:cs="Times New Roman"/>
          <w:sz w:val="28"/>
          <w:szCs w:val="28"/>
        </w:rPr>
        <w:t>Администрации Владимировского сельского поселения от 26.12.2014 № 152 «Об утверждении порядка формирования, утверждения и ведения планов-графиков закупок товаров, работ, услуг для обеспечения муниципальных нужд Владимировского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», изложив его в редакции согласно приложению к настоящему постановлению</w:t>
      </w:r>
      <w:r w:rsidRPr="00452F69">
        <w:rPr>
          <w:rFonts w:ascii="Times New Roman" w:hAnsi="Times New Roman" w:cs="Times New Roman"/>
          <w:sz w:val="28"/>
          <w:szCs w:val="28"/>
        </w:rPr>
        <w:t>.</w:t>
      </w:r>
    </w:p>
    <w:p w:rsidR="00BC3A1E" w:rsidRDefault="00BC3A1E" w:rsidP="005E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52F69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r w:rsidRPr="005E67A6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информационном сайте Владимировского сельского поселения</w:t>
      </w:r>
      <w:bookmarkEnd w:id="0"/>
      <w:r w:rsidRPr="005E67A6">
        <w:rPr>
          <w:rFonts w:ascii="Times New Roman" w:hAnsi="Times New Roman" w:cs="Times New Roman"/>
          <w:sz w:val="28"/>
          <w:szCs w:val="28"/>
        </w:rPr>
        <w:t>.</w:t>
      </w:r>
    </w:p>
    <w:p w:rsidR="00BC3A1E" w:rsidRDefault="00BC3A1E" w:rsidP="005E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 момента его обнародования, но распространяет свои правоотношения с 1 января 2016г.</w:t>
      </w:r>
    </w:p>
    <w:p w:rsidR="00BC3A1E" w:rsidRPr="005E67A6" w:rsidRDefault="00BC3A1E" w:rsidP="005E67A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Pr="00452F69">
        <w:rPr>
          <w:rFonts w:ascii="Times New Roman" w:hAnsi="Times New Roman" w:cs="Times New Roman"/>
          <w:sz w:val="28"/>
          <w:szCs w:val="28"/>
        </w:rPr>
        <w:t xml:space="preserve">. </w:t>
      </w:r>
      <w:r w:rsidRPr="005E67A6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BC3A1E" w:rsidRDefault="00BC3A1E" w:rsidP="005E67A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C3A1E" w:rsidRPr="005E67A6" w:rsidRDefault="00BC3A1E" w:rsidP="005E67A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E67A6">
        <w:rPr>
          <w:rFonts w:ascii="Times New Roman" w:hAnsi="Times New Roman" w:cs="Times New Roman"/>
          <w:sz w:val="28"/>
          <w:szCs w:val="28"/>
        </w:rPr>
        <w:t>Глава Владимировского</w:t>
      </w:r>
    </w:p>
    <w:p w:rsidR="00BC3A1E" w:rsidRDefault="00BC3A1E" w:rsidP="005E67A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67A6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А.В. Изварин</w:t>
      </w:r>
    </w:p>
    <w:p w:rsidR="00BC3A1E" w:rsidRDefault="00BC3A1E" w:rsidP="00CA1D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3A1E" w:rsidRDefault="00BC3A1E" w:rsidP="00764AAD">
      <w:pPr>
        <w:pStyle w:val="ConsPlusNormal"/>
        <w:ind w:left="58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C3A1E" w:rsidRDefault="00BC3A1E" w:rsidP="00764AAD">
      <w:pPr>
        <w:pStyle w:val="ConsPlusNormal"/>
        <w:ind w:left="58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BC3A1E" w:rsidRDefault="00BC3A1E" w:rsidP="00764AAD">
      <w:pPr>
        <w:pStyle w:val="ConsPlusNormal"/>
        <w:ind w:left="58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C3A1E" w:rsidRDefault="00BC3A1E" w:rsidP="00764AAD">
      <w:pPr>
        <w:pStyle w:val="ConsPlusNormal"/>
        <w:ind w:left="58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Владимировского сельского </w:t>
      </w:r>
    </w:p>
    <w:p w:rsidR="00BC3A1E" w:rsidRDefault="00BC3A1E" w:rsidP="00764AAD">
      <w:pPr>
        <w:pStyle w:val="ConsPlusNormal"/>
        <w:ind w:left="58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BC3A1E" w:rsidRDefault="00BC3A1E" w:rsidP="00764AAD">
      <w:pPr>
        <w:pStyle w:val="ConsPlusNormal"/>
        <w:ind w:left="5812" w:firstLine="0"/>
        <w:rPr>
          <w:rFonts w:ascii="Times New Roman" w:hAnsi="Times New Roman" w:cs="Times New Roman"/>
          <w:sz w:val="28"/>
          <w:szCs w:val="28"/>
        </w:rPr>
      </w:pPr>
      <w:r w:rsidRPr="000D1C7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30.12.2015 </w:t>
      </w:r>
      <w:r w:rsidRPr="000D1C7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174</w:t>
      </w:r>
    </w:p>
    <w:p w:rsidR="00BC3A1E" w:rsidRPr="00C439A2" w:rsidRDefault="00BC3A1E" w:rsidP="00764AAD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BC3A1E" w:rsidRDefault="00BC3A1E" w:rsidP="00764A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2"/>
      <w:bookmarkEnd w:id="1"/>
    </w:p>
    <w:p w:rsidR="00BC3A1E" w:rsidRDefault="00BC3A1E" w:rsidP="00CE51C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C3A1E" w:rsidRPr="002A6CDD" w:rsidRDefault="00BC3A1E" w:rsidP="00764A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6CDD">
        <w:rPr>
          <w:rFonts w:ascii="Times New Roman" w:hAnsi="Times New Roman" w:cs="Times New Roman"/>
          <w:sz w:val="28"/>
          <w:szCs w:val="28"/>
        </w:rPr>
        <w:t>ПОРЯДОК</w:t>
      </w:r>
    </w:p>
    <w:p w:rsidR="00BC3A1E" w:rsidRDefault="00BC3A1E" w:rsidP="00764A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6CDD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я, утверждения и ведения  плана</w:t>
      </w:r>
      <w:r w:rsidRPr="002A6CDD">
        <w:rPr>
          <w:rFonts w:ascii="Times New Roman" w:hAnsi="Times New Roman" w:cs="Times New Roman"/>
          <w:sz w:val="28"/>
          <w:szCs w:val="28"/>
        </w:rPr>
        <w:t>-график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6CDD">
        <w:rPr>
          <w:rFonts w:ascii="Times New Roman" w:hAnsi="Times New Roman" w:cs="Times New Roman"/>
          <w:sz w:val="28"/>
          <w:szCs w:val="28"/>
        </w:rPr>
        <w:t xml:space="preserve"> закупок для обеспечения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CD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C3A1E" w:rsidRPr="002A6CDD" w:rsidRDefault="00BC3A1E" w:rsidP="00764A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6C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Владимировское сельское поселение</w:t>
      </w:r>
      <w:r w:rsidRPr="002A6CDD">
        <w:rPr>
          <w:rFonts w:ascii="Times New Roman" w:hAnsi="Times New Roman" w:cs="Times New Roman"/>
          <w:sz w:val="28"/>
          <w:szCs w:val="28"/>
        </w:rPr>
        <w:t>»</w:t>
      </w:r>
    </w:p>
    <w:p w:rsidR="00BC3A1E" w:rsidRPr="00C439A2" w:rsidRDefault="00BC3A1E" w:rsidP="00764AA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BC3A1E" w:rsidRDefault="00BC3A1E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формирования, утверждения и ведения плана-графика закупок товаров, работ, услуг для обеспечения нужд муниципального образования «</w:t>
      </w:r>
      <w:r w:rsidRPr="005E67A6">
        <w:rPr>
          <w:rFonts w:ascii="Times New Roman" w:hAnsi="Times New Roman" w:cs="Times New Roman"/>
          <w:sz w:val="28"/>
          <w:szCs w:val="28"/>
        </w:rPr>
        <w:t>Владимировское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>»  (далее - закупки).</w:t>
      </w:r>
      <w:bookmarkStart w:id="2" w:name="Par39"/>
      <w:bookmarkEnd w:id="2"/>
    </w:p>
    <w:p w:rsidR="00BC3A1E" w:rsidRDefault="00BC3A1E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План-график закупок утверждается в течение  10 рабочих дней следующими заказчиками:</w:t>
      </w:r>
    </w:p>
    <w:p w:rsidR="00BC3A1E" w:rsidRDefault="00BC3A1E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Муниципальными заказчиками, действующими от имени муниципального образования, со дня доведения до соответствующего муниципального заказчика объема прав в денежном выражении на принятие и (или) исполнение обязательств в   соответствии с бюджетным законодательством Российской Федерации;</w:t>
      </w:r>
    </w:p>
    <w:p w:rsidR="00BC3A1E" w:rsidRDefault="00BC3A1E" w:rsidP="00B430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1"/>
      <w:bookmarkEnd w:id="3"/>
      <w:r>
        <w:rPr>
          <w:rFonts w:ascii="Times New Roman" w:hAnsi="Times New Roman" w:cs="Times New Roman"/>
          <w:sz w:val="28"/>
          <w:szCs w:val="28"/>
        </w:rPr>
        <w:t>2.2.Муниципальными бюджетными учреждениями, созданными муниципальным образованием «</w:t>
      </w:r>
      <w:r w:rsidRPr="000415C4">
        <w:rPr>
          <w:rFonts w:ascii="Times New Roman" w:hAnsi="Times New Roman" w:cs="Times New Roman"/>
          <w:sz w:val="28"/>
          <w:szCs w:val="28"/>
        </w:rPr>
        <w:t>Владимировское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>», за исключением закупок, осуществляемых в соответствии с частями 2 и 6 статьи 15 Федерального закона от  05.04.2013 «О контрактной системе в сфере закупок товаров, работ, услуг для обеспечения государственных и муниципальных нужд» (далее - Федерального закона о контрактной системе), со дня утверждения планов финансово-хозяйственной деятельности;</w:t>
      </w:r>
    </w:p>
    <w:p w:rsidR="00BC3A1E" w:rsidRDefault="00BC3A1E" w:rsidP="001B44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2"/>
      <w:bookmarkEnd w:id="4"/>
      <w:r>
        <w:rPr>
          <w:rFonts w:ascii="Times New Roman" w:hAnsi="Times New Roman" w:cs="Times New Roman"/>
          <w:sz w:val="28"/>
          <w:szCs w:val="28"/>
        </w:rPr>
        <w:t>2.3. Муниципальными автономными учреждениями, созданными муниципальным образованием«</w:t>
      </w:r>
      <w:r w:rsidRPr="000415C4">
        <w:rPr>
          <w:rFonts w:ascii="Times New Roman" w:hAnsi="Times New Roman" w:cs="Times New Roman"/>
          <w:sz w:val="28"/>
          <w:szCs w:val="28"/>
        </w:rPr>
        <w:t>Владимировское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>»,  муниципальными  унитарными предприятиями, имущество которых принадлежит на праве собственности муниципального образования «</w:t>
      </w:r>
      <w:r w:rsidRPr="000415C4">
        <w:rPr>
          <w:rFonts w:ascii="Times New Roman" w:hAnsi="Times New Roman" w:cs="Times New Roman"/>
          <w:sz w:val="28"/>
          <w:szCs w:val="28"/>
        </w:rPr>
        <w:t>Владимировское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>», в случае, предусмотренном частью 4 статьи 15 Федерального закона о контрактной системе, со дня заключения соглашения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 план-график закупок включаются только закупки, которые планируется осуществлять за счет субсидий;</w:t>
      </w:r>
    </w:p>
    <w:p w:rsidR="00BC3A1E" w:rsidRDefault="00BC3A1E" w:rsidP="00B220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3"/>
      <w:bookmarkEnd w:id="5"/>
      <w:r>
        <w:rPr>
          <w:rFonts w:ascii="Times New Roman" w:hAnsi="Times New Roman" w:cs="Times New Roman"/>
          <w:sz w:val="28"/>
          <w:szCs w:val="28"/>
        </w:rPr>
        <w:t>2.4. Муниципальными бюджетными, муниципальными автономными учреждениями, созданными муниципальным образованием «</w:t>
      </w:r>
      <w:r w:rsidRPr="000415C4">
        <w:rPr>
          <w:rFonts w:ascii="Times New Roman" w:hAnsi="Times New Roman" w:cs="Times New Roman"/>
          <w:sz w:val="28"/>
          <w:szCs w:val="28"/>
        </w:rPr>
        <w:t>Владимировское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>», муниципальными унитарными предприятиями, имущество которых принадлежит на праве   собственности муниципальному образованию «</w:t>
      </w:r>
      <w:r w:rsidRPr="000415C4">
        <w:rPr>
          <w:rFonts w:ascii="Times New Roman" w:hAnsi="Times New Roman" w:cs="Times New Roman"/>
          <w:sz w:val="28"/>
          <w:szCs w:val="28"/>
        </w:rPr>
        <w:t>Владимировское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>», осуществляющими закупки в рамках переданных им Администрацией Владимировского сельского и ее отраслевыми (функциональными)  органами, в случаях, предусмотренных частью 6 статьи 15 Федерального закона о контрактной системе, со дня доведения на соответствующий лицевой счет по переданным полномочиям объема прав в денежном  выражении на принятие и (или) исполнение обязательств в соответствии с бюджетным законодательством Российской Федерации.</w:t>
      </w:r>
    </w:p>
    <w:p w:rsidR="00BC3A1E" w:rsidRDefault="00BC3A1E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4A">
        <w:rPr>
          <w:rFonts w:ascii="Times New Roman" w:hAnsi="Times New Roman" w:cs="Times New Roman"/>
          <w:sz w:val="28"/>
          <w:szCs w:val="28"/>
        </w:rPr>
        <w:t>3. План-график закупок формиру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114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муниципальными заказчиками</w:t>
      </w:r>
      <w:r w:rsidRPr="0083114A">
        <w:rPr>
          <w:rFonts w:ascii="Times New Roman" w:hAnsi="Times New Roman" w:cs="Times New Roman"/>
          <w:sz w:val="28"/>
          <w:szCs w:val="28"/>
        </w:rPr>
        <w:t xml:space="preserve">, указанными в </w:t>
      </w:r>
      <w:hyperlink r:id="rId6" w:anchor="Par39" w:tooltip="Ссылка на текущий документ" w:history="1">
        <w:r w:rsidRPr="0083114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 w:rsidRPr="0083114A">
        <w:rPr>
          <w:rFonts w:ascii="Times New Roman" w:hAnsi="Times New Roman" w:cs="Times New Roman"/>
          <w:sz w:val="28"/>
          <w:szCs w:val="28"/>
        </w:rPr>
        <w:t xml:space="preserve"> настоящего Порядка, ежегодно на очередной финансовый год в соответствии с планом закупок с учетом следующих положений:</w:t>
      </w:r>
    </w:p>
    <w:p w:rsidR="00BC3A1E" w:rsidRPr="002A6CDD" w:rsidRDefault="00BC3A1E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 Муниципальные заказчики в сроки, указанные в подпункте 2.1.  пункта 2 настоящего Порядка в сроки, установленные главными              распорядителями средств бюджета Владимировского сельского поселения Красносулинского района, </w:t>
      </w:r>
      <w:r w:rsidRPr="002A6CDD">
        <w:rPr>
          <w:rFonts w:ascii="Times New Roman" w:hAnsi="Times New Roman" w:cs="Times New Roman"/>
          <w:sz w:val="28"/>
          <w:szCs w:val="28"/>
        </w:rPr>
        <w:t xml:space="preserve">но </w:t>
      </w:r>
      <w:r w:rsidRPr="00FB2138">
        <w:rPr>
          <w:rFonts w:ascii="Times New Roman" w:hAnsi="Times New Roman" w:cs="Times New Roman"/>
          <w:sz w:val="28"/>
          <w:szCs w:val="28"/>
        </w:rPr>
        <w:t>не позднее 15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138">
        <w:rPr>
          <w:rFonts w:ascii="Times New Roman" w:hAnsi="Times New Roman" w:cs="Times New Roman"/>
          <w:sz w:val="28"/>
          <w:szCs w:val="28"/>
        </w:rPr>
        <w:t>текущего года:</w:t>
      </w:r>
    </w:p>
    <w:p w:rsidR="00BC3A1E" w:rsidRDefault="00BC3A1E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формируют план-график закупок после внесения проекта решения </w:t>
      </w:r>
      <w:r w:rsidRPr="00D3643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Владимировского сельского поселения </w:t>
      </w:r>
      <w:r w:rsidRPr="00D36436">
        <w:rPr>
          <w:rFonts w:ascii="Times New Roman" w:hAnsi="Times New Roman" w:cs="Times New Roman"/>
          <w:sz w:val="28"/>
          <w:szCs w:val="28"/>
        </w:rPr>
        <w:t>Красносулинского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Pr="00ED78FB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r w:rsidRPr="00D3643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 w:cs="Times New Roman"/>
          <w:sz w:val="28"/>
          <w:szCs w:val="28"/>
        </w:rPr>
        <w:t>Владимировского сельского поселения</w:t>
      </w:r>
      <w:r w:rsidRPr="00D36436">
        <w:rPr>
          <w:rFonts w:ascii="Times New Roman" w:hAnsi="Times New Roman" w:cs="Times New Roman"/>
          <w:sz w:val="28"/>
          <w:szCs w:val="28"/>
        </w:rPr>
        <w:t>;</w:t>
      </w:r>
    </w:p>
    <w:p w:rsidR="00BC3A1E" w:rsidRDefault="00BC3A1E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утверждают сформированный план-график закупок после их уточнения (при необходимости)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BC3A1E" w:rsidRPr="002A6CDD" w:rsidRDefault="00BC3A1E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Муниципальные заказчики, указанные в </w:t>
      </w:r>
      <w:hyperlink r:id="rId7" w:anchor="Par41" w:tooltip="Ссылка на текущий документ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2.2.</w:t>
        </w:r>
        <w:r w:rsidRPr="001A15F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в сроки, установленные органами, осуществляющими функции и полномочия их учредителя, </w:t>
      </w:r>
      <w:r w:rsidRPr="00FB2138">
        <w:rPr>
          <w:rFonts w:ascii="Times New Roman" w:hAnsi="Times New Roman" w:cs="Times New Roman"/>
          <w:sz w:val="28"/>
          <w:szCs w:val="28"/>
        </w:rPr>
        <w:t>но не позднее 15 декабря текущего года</w:t>
      </w:r>
      <w:r w:rsidRPr="002A6CDD">
        <w:rPr>
          <w:rFonts w:ascii="Times New Roman" w:hAnsi="Times New Roman" w:cs="Times New Roman"/>
          <w:sz w:val="28"/>
          <w:szCs w:val="28"/>
        </w:rPr>
        <w:t>:</w:t>
      </w:r>
    </w:p>
    <w:p w:rsidR="00BC3A1E" w:rsidRDefault="00BC3A1E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формируют план-график закупок после внесения проекта решения  </w:t>
      </w:r>
      <w:r w:rsidRPr="00D3643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Владимировского сельского поселения </w:t>
      </w:r>
      <w:r w:rsidRPr="00D36436">
        <w:rPr>
          <w:rFonts w:ascii="Times New Roman" w:hAnsi="Times New Roman" w:cs="Times New Roman"/>
          <w:sz w:val="28"/>
          <w:szCs w:val="28"/>
        </w:rPr>
        <w:t>Красносулинского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плановый период на рассмотрение Собрания депутатов </w:t>
      </w:r>
      <w:r w:rsidRPr="000415C4">
        <w:rPr>
          <w:rFonts w:ascii="Times New Roman" w:hAnsi="Times New Roman" w:cs="Times New Roman"/>
          <w:sz w:val="28"/>
          <w:szCs w:val="28"/>
        </w:rPr>
        <w:t>Владимировского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3A1E" w:rsidRDefault="00BC3A1E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утверждают план-график закупок после их уточнения (при необходимости) и утверждения планов финансово-хозяйственной деятельности;</w:t>
      </w:r>
    </w:p>
    <w:p w:rsidR="00BC3A1E" w:rsidRDefault="00BC3A1E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Муниципальные заказчики, указанные в </w:t>
      </w:r>
      <w:hyperlink r:id="rId8" w:anchor="Par42" w:tooltip="Ссылка на текущий документ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2.3.</w:t>
        </w:r>
        <w:r w:rsidRPr="001A15F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>настоящего Порядка:</w:t>
      </w:r>
    </w:p>
    <w:p w:rsidR="00BC3A1E" w:rsidRPr="00D36436" w:rsidRDefault="00BC3A1E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формируют план-график закупок после внесения проекта решения </w:t>
      </w:r>
      <w:r w:rsidRPr="00D3643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0415C4">
        <w:rPr>
          <w:rFonts w:ascii="Times New Roman" w:hAnsi="Times New Roman" w:cs="Times New Roman"/>
          <w:sz w:val="28"/>
          <w:szCs w:val="28"/>
        </w:rPr>
        <w:t xml:space="preserve">Владимировского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 бюджете  </w:t>
      </w:r>
      <w:r w:rsidRPr="00ED78FB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r w:rsidRPr="00D3643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0415C4">
        <w:rPr>
          <w:rFonts w:ascii="Times New Roman" w:hAnsi="Times New Roman" w:cs="Times New Roman"/>
          <w:sz w:val="28"/>
          <w:szCs w:val="28"/>
        </w:rPr>
        <w:t>Владимировского сельского поселения</w:t>
      </w:r>
      <w:r w:rsidRPr="00D364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3A1E" w:rsidRDefault="00BC3A1E" w:rsidP="00A605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утверждают план-график закупок </w:t>
      </w:r>
      <w:r w:rsidRPr="00D36436">
        <w:rPr>
          <w:rFonts w:ascii="Times New Roman" w:hAnsi="Times New Roman" w:cs="Times New Roman"/>
          <w:sz w:val="28"/>
          <w:szCs w:val="28"/>
        </w:rPr>
        <w:t xml:space="preserve">после их уточнения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36436">
        <w:rPr>
          <w:rFonts w:ascii="Times New Roman" w:hAnsi="Times New Roman" w:cs="Times New Roman"/>
          <w:sz w:val="28"/>
          <w:szCs w:val="28"/>
        </w:rPr>
        <w:t>при необходимости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36436">
        <w:rPr>
          <w:rFonts w:ascii="Times New Roman" w:hAnsi="Times New Roman" w:cs="Times New Roman"/>
          <w:sz w:val="28"/>
          <w:szCs w:val="28"/>
        </w:rPr>
        <w:t>и заключения согл</w:t>
      </w:r>
      <w:r>
        <w:rPr>
          <w:rFonts w:ascii="Times New Roman" w:hAnsi="Times New Roman" w:cs="Times New Roman"/>
          <w:sz w:val="28"/>
          <w:szCs w:val="28"/>
        </w:rPr>
        <w:t>ашений о предоставлении субсидий</w:t>
      </w:r>
      <w:r w:rsidRPr="00D36436">
        <w:rPr>
          <w:rFonts w:ascii="Times New Roman" w:hAnsi="Times New Roman" w:cs="Times New Roman"/>
          <w:sz w:val="28"/>
          <w:szCs w:val="28"/>
        </w:rPr>
        <w:t>;</w:t>
      </w:r>
    </w:p>
    <w:p w:rsidR="00BC3A1E" w:rsidRPr="00D36436" w:rsidRDefault="00BC3A1E" w:rsidP="00452F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3.4.Муниципальные заказчики</w:t>
      </w:r>
      <w:r w:rsidRPr="00D36436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r:id="rId9" w:anchor="Par43" w:tooltip="Ссылка на текущий документ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2.4.</w:t>
        </w:r>
        <w:r w:rsidRPr="00D3643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Pr="00D3643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D36436">
        <w:rPr>
          <w:rFonts w:ascii="Times New Roman" w:hAnsi="Times New Roman" w:cs="Times New Roman"/>
          <w:sz w:val="28"/>
          <w:szCs w:val="28"/>
        </w:rPr>
        <w:t>:</w:t>
      </w:r>
    </w:p>
    <w:p w:rsidR="00BC3A1E" w:rsidRDefault="00BC3A1E" w:rsidP="007E62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6436">
        <w:rPr>
          <w:rFonts w:ascii="Times New Roman" w:hAnsi="Times New Roman" w:cs="Times New Roman"/>
          <w:sz w:val="28"/>
          <w:szCs w:val="28"/>
        </w:rPr>
        <w:t xml:space="preserve">формируют план-график закупок после внесения проекта решения Собрания депутатов </w:t>
      </w:r>
      <w:r w:rsidRPr="000415C4">
        <w:rPr>
          <w:rFonts w:ascii="Times New Roman" w:hAnsi="Times New Roman" w:cs="Times New Roman"/>
          <w:sz w:val="28"/>
          <w:szCs w:val="28"/>
        </w:rPr>
        <w:t xml:space="preserve">Владимировского сельского поселения </w:t>
      </w:r>
      <w:r w:rsidRPr="00D36436">
        <w:rPr>
          <w:rFonts w:ascii="Times New Roman" w:hAnsi="Times New Roman" w:cs="Times New Roman"/>
          <w:sz w:val="28"/>
          <w:szCs w:val="28"/>
        </w:rPr>
        <w:t xml:space="preserve">о бюджете  на очередной финансовый год и плановый период на рассмотрение Собрания депутатов </w:t>
      </w:r>
      <w:r w:rsidRPr="000415C4">
        <w:rPr>
          <w:rFonts w:ascii="Times New Roman" w:hAnsi="Times New Roman" w:cs="Times New Roman"/>
          <w:sz w:val="28"/>
          <w:szCs w:val="28"/>
        </w:rPr>
        <w:t>Владимировского сельского поселения</w:t>
      </w:r>
      <w:r w:rsidRPr="00D36436">
        <w:rPr>
          <w:rFonts w:ascii="Times New Roman" w:hAnsi="Times New Roman" w:cs="Times New Roman"/>
          <w:sz w:val="28"/>
          <w:szCs w:val="28"/>
        </w:rPr>
        <w:t>;</w:t>
      </w:r>
    </w:p>
    <w:p w:rsidR="00BC3A1E" w:rsidRDefault="00BC3A1E" w:rsidP="00382A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утверждают план-график закупок после их   уточнения (при необходимости) и заключения соглашений о передаче указанным муниципальным заказчикам  полномочий муниципального заказчика на заключение и исполнение контрактов.</w:t>
      </w:r>
    </w:p>
    <w:p w:rsidR="00BC3A1E" w:rsidRDefault="00BC3A1E" w:rsidP="00382A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Формирование, утверждение и ведение плана-графика закупок юридическими лицами, указанными в подпункте 2.4. пункта 2 настоящего Порядка, осуществляется от лица Администрации </w:t>
      </w:r>
      <w:r w:rsidRPr="000415C4">
        <w:rPr>
          <w:rFonts w:ascii="Times New Roman" w:hAnsi="Times New Roman" w:cs="Times New Roman"/>
          <w:sz w:val="28"/>
          <w:szCs w:val="28"/>
        </w:rPr>
        <w:t>Владимировского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A1E" w:rsidRDefault="00BC3A1E" w:rsidP="008E14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61552">
        <w:rPr>
          <w:rFonts w:ascii="Times New Roman" w:hAnsi="Times New Roman" w:cs="Times New Roman"/>
          <w:sz w:val="28"/>
          <w:szCs w:val="28"/>
        </w:rPr>
        <w:t xml:space="preserve">.В план-график  закупок </w:t>
      </w:r>
      <w:r>
        <w:rPr>
          <w:rFonts w:ascii="Times New Roman" w:hAnsi="Times New Roman" w:cs="Times New Roman"/>
          <w:sz w:val="28"/>
          <w:szCs w:val="28"/>
        </w:rPr>
        <w:t xml:space="preserve">включается </w:t>
      </w:r>
      <w:r w:rsidRPr="00361552">
        <w:rPr>
          <w:rFonts w:ascii="Times New Roman" w:hAnsi="Times New Roman" w:cs="Times New Roman"/>
          <w:sz w:val="28"/>
          <w:szCs w:val="28"/>
        </w:rPr>
        <w:t xml:space="preserve"> перечень товаров,</w:t>
      </w:r>
      <w:r>
        <w:rPr>
          <w:rFonts w:ascii="Times New Roman" w:hAnsi="Times New Roman" w:cs="Times New Roman"/>
          <w:sz w:val="28"/>
          <w:szCs w:val="28"/>
        </w:rPr>
        <w:t xml:space="preserve"> работ, услуг, закупка которых осуществляется способами определения  поставщиков (подрядчиков, исполнителей, предусмотренными статьей 24Федерального закона о контрактной системе, а также способом  определения поставщика (подрядчика, исполнителя), устанавливаемым Правительством Российской Федерации в соответствии со статьей 111  Федерального закона о контрактной системе.</w:t>
      </w:r>
    </w:p>
    <w:p w:rsidR="00BC3A1E" w:rsidRDefault="00BC3A1E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6.В случае, если определение поставщиков (подрядчиков, исполнителей) для муниципальных заказчиков,  указанных в </w:t>
      </w:r>
      <w:hyperlink r:id="rId10" w:anchor="Par39" w:tooltip="Ссылка на текущий документ" w:history="1">
        <w:r w:rsidRPr="001A15F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уполномоченным органом или уполномоченным учреждением, определенными решениями о создании таких органов, учреждений или решениями о наделении их полномочиями в соответствии со статьей 26 Федерального закона о контрактной системе,  формирование плана-графика закупок осуществляется с учетом порядка взаимодействия муниципальных заказчиков, с уполномоченным органом, уполномоченным учреждением.</w:t>
      </w:r>
    </w:p>
    <w:p w:rsidR="00BC3A1E" w:rsidRDefault="00BC3A1E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план-график закупок включается информация о закупках,                     об осуществлении которых размещаются извещения либо направляются приглашения принять участие в определении поставщика (подрядчика,  исполнителя) в установленных Федеральным законом о контрактной системе случаях в течение года, на который утвержден план-график закупок, а также о закупках у единственного поставщика (подрядчика,  исполнителя), контракты с которым планируются к заключению в течение года, на который утвержден план-график закупок.</w:t>
      </w:r>
    </w:p>
    <w:p w:rsidR="00BC3A1E" w:rsidRDefault="00BC3A1E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случае если период осуществления закупки, включаемой в план-график закупок муниципальных заказчиков,  указанных в пункте 2 настоящего Порядка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BC3A1E" w:rsidRDefault="00BC3A1E" w:rsidP="00166A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Муниципальные  заказчики,  указанные в </w:t>
      </w:r>
      <w:hyperlink r:id="rId11" w:anchor="Par39" w:tooltip="Ссылка на текущий документ" w:history="1">
        <w:r w:rsidRPr="001A15F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>настоящего Порядка, ведут план-график закупок в соответствии с положениями Федерального закона о контрактной системе и настоящего Порядка. Внесение изменений в план-график закупок осуществляется в случае внесения изменений в план закупок, а также в следующих случаях:</w:t>
      </w:r>
    </w:p>
    <w:p w:rsidR="00BC3A1E" w:rsidRDefault="00BC3A1E" w:rsidP="007E62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</w:t>
      </w:r>
    </w:p>
    <w:p w:rsidR="00BC3A1E" w:rsidRDefault="00BC3A1E" w:rsidP="008C6CF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BC3A1E" w:rsidRDefault="00BC3A1E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BC3A1E" w:rsidRDefault="00BC3A1E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Отмена муниципальным заказчиком закупки, предусмотренной планом-графиком закупок;</w:t>
      </w:r>
    </w:p>
    <w:p w:rsidR="00BC3A1E" w:rsidRDefault="00BC3A1E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BC3A1E" w:rsidRDefault="00BC3A1E" w:rsidP="00F535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  Выдача предписания органами контроля, определенными статьей 99 Федерального закона о контрактной системе, в том числе об аннулировании процедуры определения  поставщиков (подрядчиков, исполнителей);</w:t>
      </w:r>
    </w:p>
    <w:p w:rsidR="00BC3A1E" w:rsidRDefault="00BC3A1E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  Реализация решения, принятого муниципальным заказчиком по итогам обязательного общественного обсуждения закупки;</w:t>
      </w:r>
    </w:p>
    <w:p w:rsidR="00BC3A1E" w:rsidRDefault="00BC3A1E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9.7. Возникновение обстоятельств, предвидеть которые на дату утверждения плана-графика закупок было невозможно;</w:t>
      </w:r>
    </w:p>
    <w:p w:rsidR="00BC3A1E" w:rsidRDefault="00BC3A1E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9.8.  И</w:t>
      </w:r>
      <w:r w:rsidRPr="00E26ED5">
        <w:rPr>
          <w:rFonts w:ascii="Times New Roman" w:hAnsi="Times New Roman" w:cs="Times New Roman"/>
          <w:sz w:val="28"/>
          <w:szCs w:val="28"/>
        </w:rPr>
        <w:t>зменение идентификационного кода закупки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3A1E" w:rsidRDefault="00BC3A1E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9.9.  И</w:t>
      </w:r>
      <w:r w:rsidRPr="00E26ED5">
        <w:rPr>
          <w:rFonts w:ascii="Times New Roman" w:hAnsi="Times New Roman" w:cs="Times New Roman"/>
          <w:sz w:val="28"/>
          <w:szCs w:val="28"/>
        </w:rPr>
        <w:t>зменение объекта закупки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3A1E" w:rsidRDefault="00BC3A1E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9.10. И</w:t>
      </w:r>
      <w:r w:rsidRPr="00E26ED5">
        <w:rPr>
          <w:rFonts w:ascii="Times New Roman" w:hAnsi="Times New Roman" w:cs="Times New Roman"/>
          <w:sz w:val="28"/>
          <w:szCs w:val="28"/>
        </w:rPr>
        <w:t>зменение размера обеспечения заявки и (или) размера обеспечения исполнения контракта (в случае если начальная (максимальная) цена контракта остается неизменной).</w:t>
      </w:r>
    </w:p>
    <w:p w:rsidR="00BC3A1E" w:rsidRDefault="00BC3A1E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Внесение изменений в план-график закупок по каждому объекту закупки осуществляется не позднее чем за 10 дней до дня размещения в единой информационной системе в сфере закупок (а до ввода ее в эксплуатацию –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12" w:history="1">
        <w:r w:rsidRPr="00577BA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577BA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77BA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577BA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77BA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577BA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77BA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 извещения об осуществлении закупки,  направления приглашения принять участие в определении поставщика (подрядчика, исполнителя), за исключением случая, указанного в пункте</w:t>
      </w:r>
      <w:hyperlink r:id="rId13" w:anchor="Par71" w:tooltip="Ссылка на текущий документ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11</w:t>
        </w:r>
      </w:hyperlink>
      <w:r>
        <w:rPr>
          <w:rFonts w:ascii="Times New Roman" w:hAnsi="Times New Roman" w:cs="Times New Roman"/>
          <w:sz w:val="28"/>
          <w:szCs w:val="28"/>
        </w:rPr>
        <w:t>настоящего Порядка, а в случае если в соответствии с Федеральным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BC3A1E" w:rsidRDefault="00BC3A1E" w:rsidP="006F7C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1"/>
      <w:bookmarkEnd w:id="6"/>
      <w:r>
        <w:rPr>
          <w:rFonts w:ascii="Times New Roman" w:hAnsi="Times New Roman" w:cs="Times New Roman"/>
          <w:sz w:val="28"/>
          <w:szCs w:val="28"/>
        </w:rPr>
        <w:t xml:space="preserve">11.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</w:t>
      </w:r>
    </w:p>
    <w:p w:rsidR="00BC3A1E" w:rsidRDefault="00BC3A1E" w:rsidP="005F08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закупок, а в случае осуществления закупки у единственного поставщика (подрядчика, исполнителя) в соответствии с пунктами 9 и 28 части 1 статьи 93 Федерального закона о контрактной системе - не позднее </w:t>
      </w:r>
    </w:p>
    <w:p w:rsidR="00BC3A1E" w:rsidRDefault="00BC3A1E" w:rsidP="00F514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 один день до даты заключения контракта.</w:t>
      </w:r>
    </w:p>
    <w:p w:rsidR="00BC3A1E" w:rsidRPr="00B57C91" w:rsidRDefault="00BC3A1E" w:rsidP="00255C45">
      <w:pPr>
        <w:autoSpaceDE w:val="0"/>
        <w:autoSpaceDN w:val="0"/>
        <w:adjustRightInd w:val="0"/>
        <w:spacing w:line="228" w:lineRule="auto"/>
        <w:ind w:firstLine="709"/>
      </w:pPr>
      <w:r>
        <w:t xml:space="preserve">12. </w:t>
      </w:r>
      <w:r w:rsidRPr="00B57C91">
        <w:t>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 о контрактной системе, в том числе:</w:t>
      </w:r>
    </w:p>
    <w:p w:rsidR="00BC3A1E" w:rsidRPr="00B57C91" w:rsidRDefault="00BC3A1E" w:rsidP="00255C45">
      <w:pPr>
        <w:autoSpaceDE w:val="0"/>
        <w:autoSpaceDN w:val="0"/>
        <w:adjustRightInd w:val="0"/>
        <w:spacing w:line="228" w:lineRule="auto"/>
        <w:ind w:firstLine="709"/>
      </w:pPr>
      <w:r w:rsidRPr="00B57C91">
        <w:t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Федерального закона</w:t>
      </w:r>
      <w:r>
        <w:t xml:space="preserve"> </w:t>
      </w:r>
      <w:r w:rsidRPr="00B57C91">
        <w:t>о контрактной системе;</w:t>
      </w:r>
    </w:p>
    <w:p w:rsidR="00BC3A1E" w:rsidRPr="00B57C91" w:rsidRDefault="00BC3A1E" w:rsidP="00B22062">
      <w:pPr>
        <w:autoSpaceDE w:val="0"/>
        <w:autoSpaceDN w:val="0"/>
        <w:adjustRightInd w:val="0"/>
        <w:spacing w:line="228" w:lineRule="auto"/>
        <w:ind w:firstLine="709"/>
      </w:pPr>
      <w:r w:rsidRPr="00B57C91">
        <w:t>обоснование способа определения поставщика (подрядчика, исполнителя) в соответствии с главой 3 Федерального закона</w:t>
      </w:r>
      <w:r>
        <w:t xml:space="preserve"> </w:t>
      </w:r>
      <w:r w:rsidRPr="00B57C91">
        <w:t>о контрактной системе,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</w:t>
      </w:r>
      <w:r>
        <w:t xml:space="preserve"> </w:t>
      </w:r>
      <w:r w:rsidRPr="00B57C91">
        <w:t>о контрактной системе.</w:t>
      </w:r>
    </w:p>
    <w:p w:rsidR="00BC3A1E" w:rsidRPr="00B57C91" w:rsidRDefault="00BC3A1E" w:rsidP="00255C45">
      <w:pPr>
        <w:tabs>
          <w:tab w:val="left" w:pos="1613"/>
        </w:tabs>
        <w:autoSpaceDE w:val="0"/>
        <w:autoSpaceDN w:val="0"/>
        <w:adjustRightInd w:val="0"/>
        <w:spacing w:line="228" w:lineRule="auto"/>
        <w:ind w:firstLine="709"/>
      </w:pPr>
      <w:r>
        <w:t>13</w:t>
      </w:r>
      <w:r w:rsidRPr="00B57C91">
        <w:t>.</w:t>
      </w:r>
      <w:r>
        <w:t> </w:t>
      </w:r>
      <w:r w:rsidRPr="00B57C91">
        <w:t>Информация, включаемая в план-график закупок, должна соответствовать показателям плана закупок, в том числе в части соответствия:</w:t>
      </w:r>
    </w:p>
    <w:p w:rsidR="00BC3A1E" w:rsidRPr="00B57C91" w:rsidRDefault="00BC3A1E" w:rsidP="00255C45">
      <w:pPr>
        <w:tabs>
          <w:tab w:val="left" w:pos="1613"/>
        </w:tabs>
        <w:autoSpaceDE w:val="0"/>
        <w:autoSpaceDN w:val="0"/>
        <w:adjustRightInd w:val="0"/>
        <w:spacing w:line="228" w:lineRule="auto"/>
        <w:ind w:firstLine="709"/>
      </w:pPr>
      <w:r>
        <w:t>13.1. В</w:t>
      </w:r>
      <w:r w:rsidRPr="00B57C91">
        <w:t>ключаемых в план-график закупок идентификационных кодов закупок идентификационному коду заку</w:t>
      </w:r>
      <w:r>
        <w:t>пки, включенному в план закупок.</w:t>
      </w:r>
    </w:p>
    <w:p w:rsidR="00BC3A1E" w:rsidRPr="00B57C91" w:rsidRDefault="00BC3A1E" w:rsidP="00255C45">
      <w:pPr>
        <w:tabs>
          <w:tab w:val="left" w:pos="1613"/>
        </w:tabs>
        <w:autoSpaceDE w:val="0"/>
        <w:autoSpaceDN w:val="0"/>
        <w:adjustRightInd w:val="0"/>
        <w:spacing w:line="228" w:lineRule="auto"/>
        <w:ind w:firstLine="709"/>
      </w:pPr>
      <w:r>
        <w:t>13.2. В</w:t>
      </w:r>
      <w:r w:rsidRPr="00B57C91">
        <w:t>ключаемой в план-график закупок информации о начальных (максимальных) ценах контрактов, ценах контрактов, заключаемых с</w:t>
      </w:r>
      <w:r>
        <w:t> </w:t>
      </w:r>
      <w:r w:rsidRPr="00B57C91">
        <w:t>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BC3A1E" w:rsidRPr="00B57C91" w:rsidRDefault="00BC3A1E" w:rsidP="00255C45">
      <w:pPr>
        <w:autoSpaceDE w:val="0"/>
        <w:autoSpaceDN w:val="0"/>
        <w:adjustRightInd w:val="0"/>
      </w:pPr>
    </w:p>
    <w:p w:rsidR="00BC3A1E" w:rsidRDefault="00BC3A1E" w:rsidP="00255C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3A1E" w:rsidRDefault="00BC3A1E" w:rsidP="00764AAD">
      <w:pPr>
        <w:pStyle w:val="ConsPlusNormal"/>
        <w:ind w:firstLine="567"/>
        <w:jc w:val="right"/>
        <w:rPr>
          <w:rFonts w:ascii="Times New Roman" w:hAnsi="Times New Roman" w:cs="Times New Roman"/>
          <w:sz w:val="18"/>
          <w:szCs w:val="18"/>
        </w:rPr>
      </w:pPr>
    </w:p>
    <w:p w:rsidR="00BC3A1E" w:rsidRPr="00C439A2" w:rsidRDefault="00BC3A1E" w:rsidP="00764AAD">
      <w:pPr>
        <w:pStyle w:val="ConsPlusNormal"/>
        <w:ind w:firstLine="567"/>
        <w:jc w:val="right"/>
        <w:rPr>
          <w:rFonts w:ascii="Times New Roman" w:hAnsi="Times New Roman" w:cs="Times New Roman"/>
          <w:sz w:val="18"/>
          <w:szCs w:val="18"/>
        </w:rPr>
      </w:pPr>
    </w:p>
    <w:sectPr w:rsidR="00BC3A1E" w:rsidRPr="00C439A2" w:rsidSect="005E67A6">
      <w:footerReference w:type="default" r:id="rId14"/>
      <w:pgSz w:w="11906" w:h="16838"/>
      <w:pgMar w:top="567" w:right="567" w:bottom="567" w:left="1701" w:header="284" w:footer="284" w:gutter="0"/>
      <w:pgNumType w:start="1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A1E" w:rsidRDefault="00BC3A1E" w:rsidP="00D078EA">
      <w:r>
        <w:separator/>
      </w:r>
    </w:p>
  </w:endnote>
  <w:endnote w:type="continuationSeparator" w:id="1">
    <w:p w:rsidR="00BC3A1E" w:rsidRDefault="00BC3A1E" w:rsidP="00D07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A1E" w:rsidRDefault="00BC3A1E">
    <w:pPr>
      <w:pStyle w:val="Footer"/>
      <w:jc w:val="right"/>
    </w:pPr>
    <w:fldSimple w:instr=" PAGE   \* MERGEFORMAT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A1E" w:rsidRDefault="00BC3A1E" w:rsidP="00D078EA">
      <w:r>
        <w:separator/>
      </w:r>
    </w:p>
  </w:footnote>
  <w:footnote w:type="continuationSeparator" w:id="1">
    <w:p w:rsidR="00BC3A1E" w:rsidRDefault="00BC3A1E" w:rsidP="00D078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AAD"/>
    <w:rsid w:val="00001737"/>
    <w:rsid w:val="00007BEC"/>
    <w:rsid w:val="0001389A"/>
    <w:rsid w:val="000415C4"/>
    <w:rsid w:val="00044B2A"/>
    <w:rsid w:val="000709A3"/>
    <w:rsid w:val="00075A31"/>
    <w:rsid w:val="00094B68"/>
    <w:rsid w:val="000A17A0"/>
    <w:rsid w:val="000A37C4"/>
    <w:rsid w:val="000B66F1"/>
    <w:rsid w:val="000C275D"/>
    <w:rsid w:val="000C5330"/>
    <w:rsid w:val="000D1C75"/>
    <w:rsid w:val="000E50C7"/>
    <w:rsid w:val="001172BA"/>
    <w:rsid w:val="001238BE"/>
    <w:rsid w:val="001510C4"/>
    <w:rsid w:val="0016577F"/>
    <w:rsid w:val="00166A5C"/>
    <w:rsid w:val="001A15FF"/>
    <w:rsid w:val="001A6D88"/>
    <w:rsid w:val="001B44CA"/>
    <w:rsid w:val="001C3E89"/>
    <w:rsid w:val="001F1681"/>
    <w:rsid w:val="00223FA8"/>
    <w:rsid w:val="002319AD"/>
    <w:rsid w:val="00231EE7"/>
    <w:rsid w:val="002538F8"/>
    <w:rsid w:val="00255C45"/>
    <w:rsid w:val="0026125E"/>
    <w:rsid w:val="00284929"/>
    <w:rsid w:val="002A427F"/>
    <w:rsid w:val="002A6CDD"/>
    <w:rsid w:val="002B0DC4"/>
    <w:rsid w:val="002B3CB8"/>
    <w:rsid w:val="002E6A78"/>
    <w:rsid w:val="002F6C0A"/>
    <w:rsid w:val="00317390"/>
    <w:rsid w:val="00320E20"/>
    <w:rsid w:val="00321C25"/>
    <w:rsid w:val="00335AB0"/>
    <w:rsid w:val="00361552"/>
    <w:rsid w:val="00370CC9"/>
    <w:rsid w:val="003712C4"/>
    <w:rsid w:val="00382AF0"/>
    <w:rsid w:val="003952AD"/>
    <w:rsid w:val="003B2351"/>
    <w:rsid w:val="003C62F2"/>
    <w:rsid w:val="003E1842"/>
    <w:rsid w:val="004004E0"/>
    <w:rsid w:val="0040220E"/>
    <w:rsid w:val="004334B2"/>
    <w:rsid w:val="00435A5B"/>
    <w:rsid w:val="004373DF"/>
    <w:rsid w:val="004430F0"/>
    <w:rsid w:val="00452F69"/>
    <w:rsid w:val="00455D3B"/>
    <w:rsid w:val="00457C6F"/>
    <w:rsid w:val="00460B06"/>
    <w:rsid w:val="004749E2"/>
    <w:rsid w:val="00476EB7"/>
    <w:rsid w:val="004824F9"/>
    <w:rsid w:val="00490CA1"/>
    <w:rsid w:val="0049431D"/>
    <w:rsid w:val="00494533"/>
    <w:rsid w:val="00496279"/>
    <w:rsid w:val="004A11F0"/>
    <w:rsid w:val="004B0CE5"/>
    <w:rsid w:val="004B208D"/>
    <w:rsid w:val="004B6484"/>
    <w:rsid w:val="004C5B20"/>
    <w:rsid w:val="004C71C0"/>
    <w:rsid w:val="004F008D"/>
    <w:rsid w:val="004F6A45"/>
    <w:rsid w:val="00504424"/>
    <w:rsid w:val="00521957"/>
    <w:rsid w:val="00522932"/>
    <w:rsid w:val="0055662A"/>
    <w:rsid w:val="005634D3"/>
    <w:rsid w:val="00577BAC"/>
    <w:rsid w:val="005B6009"/>
    <w:rsid w:val="005D73E3"/>
    <w:rsid w:val="005E3A08"/>
    <w:rsid w:val="005E67A6"/>
    <w:rsid w:val="005F0831"/>
    <w:rsid w:val="00603AFE"/>
    <w:rsid w:val="006126DC"/>
    <w:rsid w:val="0061463F"/>
    <w:rsid w:val="00635C63"/>
    <w:rsid w:val="00635F83"/>
    <w:rsid w:val="006401AF"/>
    <w:rsid w:val="006420B8"/>
    <w:rsid w:val="00676B97"/>
    <w:rsid w:val="0068037B"/>
    <w:rsid w:val="0068093E"/>
    <w:rsid w:val="006F7CC0"/>
    <w:rsid w:val="00702757"/>
    <w:rsid w:val="00707615"/>
    <w:rsid w:val="00725C54"/>
    <w:rsid w:val="00737418"/>
    <w:rsid w:val="007422B8"/>
    <w:rsid w:val="00754352"/>
    <w:rsid w:val="00764AAD"/>
    <w:rsid w:val="007751FB"/>
    <w:rsid w:val="00783811"/>
    <w:rsid w:val="007C316A"/>
    <w:rsid w:val="007C6F26"/>
    <w:rsid w:val="007E5360"/>
    <w:rsid w:val="007E62F3"/>
    <w:rsid w:val="007E7AF3"/>
    <w:rsid w:val="007F19A3"/>
    <w:rsid w:val="0080040F"/>
    <w:rsid w:val="008239C4"/>
    <w:rsid w:val="0083114A"/>
    <w:rsid w:val="008427DA"/>
    <w:rsid w:val="00845F07"/>
    <w:rsid w:val="00854B97"/>
    <w:rsid w:val="008735F6"/>
    <w:rsid w:val="0088040C"/>
    <w:rsid w:val="00882041"/>
    <w:rsid w:val="008B06B5"/>
    <w:rsid w:val="008B5D41"/>
    <w:rsid w:val="008C6CFF"/>
    <w:rsid w:val="008E096D"/>
    <w:rsid w:val="008E14C7"/>
    <w:rsid w:val="00907F13"/>
    <w:rsid w:val="00910A89"/>
    <w:rsid w:val="00916844"/>
    <w:rsid w:val="00943206"/>
    <w:rsid w:val="00943C21"/>
    <w:rsid w:val="00957F5F"/>
    <w:rsid w:val="009659B7"/>
    <w:rsid w:val="009712CE"/>
    <w:rsid w:val="009A0027"/>
    <w:rsid w:val="009A0712"/>
    <w:rsid w:val="009A0936"/>
    <w:rsid w:val="009A63EA"/>
    <w:rsid w:val="009A7350"/>
    <w:rsid w:val="009B5CE1"/>
    <w:rsid w:val="009C1EE8"/>
    <w:rsid w:val="009C7D66"/>
    <w:rsid w:val="009E766A"/>
    <w:rsid w:val="009F6368"/>
    <w:rsid w:val="00A141C8"/>
    <w:rsid w:val="00A34D2E"/>
    <w:rsid w:val="00A60540"/>
    <w:rsid w:val="00A87D62"/>
    <w:rsid w:val="00A920F5"/>
    <w:rsid w:val="00A94FC8"/>
    <w:rsid w:val="00A96473"/>
    <w:rsid w:val="00AA0534"/>
    <w:rsid w:val="00AB11C5"/>
    <w:rsid w:val="00AC59B7"/>
    <w:rsid w:val="00B22062"/>
    <w:rsid w:val="00B231C6"/>
    <w:rsid w:val="00B254BB"/>
    <w:rsid w:val="00B26665"/>
    <w:rsid w:val="00B34D76"/>
    <w:rsid w:val="00B35BB6"/>
    <w:rsid w:val="00B43085"/>
    <w:rsid w:val="00B457C8"/>
    <w:rsid w:val="00B57C91"/>
    <w:rsid w:val="00B72D17"/>
    <w:rsid w:val="00B74E52"/>
    <w:rsid w:val="00B8061B"/>
    <w:rsid w:val="00B93571"/>
    <w:rsid w:val="00BA3A38"/>
    <w:rsid w:val="00BB15AF"/>
    <w:rsid w:val="00BC3A1E"/>
    <w:rsid w:val="00BF0C69"/>
    <w:rsid w:val="00BF33D2"/>
    <w:rsid w:val="00C163F6"/>
    <w:rsid w:val="00C27D88"/>
    <w:rsid w:val="00C366A9"/>
    <w:rsid w:val="00C43706"/>
    <w:rsid w:val="00C439A2"/>
    <w:rsid w:val="00C5171A"/>
    <w:rsid w:val="00C6642D"/>
    <w:rsid w:val="00C700E6"/>
    <w:rsid w:val="00C9026D"/>
    <w:rsid w:val="00C9286C"/>
    <w:rsid w:val="00C95241"/>
    <w:rsid w:val="00CA01ED"/>
    <w:rsid w:val="00CA1DB8"/>
    <w:rsid w:val="00CA3A82"/>
    <w:rsid w:val="00CA624A"/>
    <w:rsid w:val="00CC2B7A"/>
    <w:rsid w:val="00CE51C8"/>
    <w:rsid w:val="00D078EA"/>
    <w:rsid w:val="00D13B8D"/>
    <w:rsid w:val="00D36436"/>
    <w:rsid w:val="00D4546E"/>
    <w:rsid w:val="00D620FB"/>
    <w:rsid w:val="00D717B5"/>
    <w:rsid w:val="00D817F2"/>
    <w:rsid w:val="00D875D8"/>
    <w:rsid w:val="00D87DE1"/>
    <w:rsid w:val="00D933C3"/>
    <w:rsid w:val="00DA529D"/>
    <w:rsid w:val="00DC1EBC"/>
    <w:rsid w:val="00DC4F47"/>
    <w:rsid w:val="00DD5DB6"/>
    <w:rsid w:val="00DE218D"/>
    <w:rsid w:val="00E01D03"/>
    <w:rsid w:val="00E0626D"/>
    <w:rsid w:val="00E168B7"/>
    <w:rsid w:val="00E169BE"/>
    <w:rsid w:val="00E21361"/>
    <w:rsid w:val="00E23E76"/>
    <w:rsid w:val="00E26ED5"/>
    <w:rsid w:val="00E44B78"/>
    <w:rsid w:val="00E63DF0"/>
    <w:rsid w:val="00E65CAA"/>
    <w:rsid w:val="00E85E3F"/>
    <w:rsid w:val="00E910E5"/>
    <w:rsid w:val="00E91948"/>
    <w:rsid w:val="00EB3773"/>
    <w:rsid w:val="00EC3231"/>
    <w:rsid w:val="00EC7F90"/>
    <w:rsid w:val="00ED11DF"/>
    <w:rsid w:val="00ED78FB"/>
    <w:rsid w:val="00EF1495"/>
    <w:rsid w:val="00F001BD"/>
    <w:rsid w:val="00F17955"/>
    <w:rsid w:val="00F20E05"/>
    <w:rsid w:val="00F33C80"/>
    <w:rsid w:val="00F40965"/>
    <w:rsid w:val="00F475A3"/>
    <w:rsid w:val="00F51458"/>
    <w:rsid w:val="00F535C0"/>
    <w:rsid w:val="00F54FD2"/>
    <w:rsid w:val="00F844C9"/>
    <w:rsid w:val="00F962D6"/>
    <w:rsid w:val="00F97FFD"/>
    <w:rsid w:val="00FA2448"/>
    <w:rsid w:val="00FB2138"/>
    <w:rsid w:val="00FC3278"/>
    <w:rsid w:val="00FD22B9"/>
    <w:rsid w:val="00FF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AAD"/>
    <w:pPr>
      <w:ind w:firstLine="567"/>
      <w:jc w:val="both"/>
    </w:pPr>
    <w:rPr>
      <w:rFonts w:eastAsia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22932"/>
    <w:pPr>
      <w:keepNext/>
      <w:keepLines/>
      <w:widowControl w:val="0"/>
      <w:tabs>
        <w:tab w:val="num" w:pos="2880"/>
      </w:tabs>
      <w:suppressAutoHyphens/>
      <w:spacing w:before="200" w:line="276" w:lineRule="auto"/>
      <w:ind w:left="2880" w:hanging="360"/>
      <w:jc w:val="left"/>
      <w:outlineLvl w:val="3"/>
    </w:pPr>
    <w:rPr>
      <w:rFonts w:ascii="Cambria" w:hAnsi="Cambria" w:cs="Cambria"/>
      <w:b/>
      <w:bCs/>
      <w:i/>
      <w:iCs/>
      <w:color w:val="4F81BD"/>
      <w:kern w:val="2"/>
      <w:sz w:val="22"/>
      <w:szCs w:val="22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522932"/>
    <w:rPr>
      <w:rFonts w:ascii="Cambria" w:hAnsi="Cambria" w:cs="Cambria"/>
      <w:b/>
      <w:bCs/>
      <w:i/>
      <w:iCs/>
      <w:color w:val="4F81BD"/>
      <w:kern w:val="2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rsid w:val="00764AA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64AAD"/>
    <w:rPr>
      <w:rFonts w:eastAsia="Times New Roman"/>
      <w:color w:val="auto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764AAD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764A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64AAD"/>
    <w:rPr>
      <w:rFonts w:ascii="Arial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64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4AAD"/>
    <w:rPr>
      <w:rFonts w:ascii="Tahoma" w:hAnsi="Tahoma" w:cs="Tahoma"/>
      <w:color w:val="auto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223FA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3FA8"/>
    <w:rPr>
      <w:rFonts w:eastAsia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9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K:\&#1055;&#1056;&#1054;&#1045;&#1050;&#1058;&#1067;\&#1059;&#1047;&#1048;&#1054;&#1048;&#1052;&#1047;\24_12_1014\&#1055;&#1083;&#1072;&#1085;-&#1075;&#1088;&#1072;&#1092;&#1080;&#1082;&#1050;&#1056;%20&#1088;&#1085;.docx" TargetMode="External"/><Relationship Id="rId13" Type="http://schemas.openxmlformats.org/officeDocument/2006/relationships/hyperlink" Target="file:///K:\&#1055;&#1056;&#1054;&#1045;&#1050;&#1058;&#1067;\&#1059;&#1047;&#1048;&#1054;&#1048;&#1052;&#1047;\24_12_1014\&#1055;&#1083;&#1072;&#1085;-&#1075;&#1088;&#1072;&#1092;&#1080;&#1082;&#1050;&#1056;%20&#1088;&#1085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K:\&#1055;&#1056;&#1054;&#1045;&#1050;&#1058;&#1067;\&#1059;&#1047;&#1048;&#1054;&#1048;&#1052;&#1047;\24_12_1014\&#1055;&#1083;&#1072;&#1085;-&#1075;&#1088;&#1072;&#1092;&#1080;&#1082;&#1050;&#1056;%20&#1088;&#1085;.docx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K:\&#1055;&#1056;&#1054;&#1045;&#1050;&#1058;&#1067;\&#1059;&#1047;&#1048;&#1054;&#1048;&#1052;&#1047;\24_12_1014\&#1055;&#1083;&#1072;&#1085;-&#1075;&#1088;&#1072;&#1092;&#1080;&#1082;&#1050;&#1056;%20&#1088;&#1085;.docx" TargetMode="External"/><Relationship Id="rId11" Type="http://schemas.openxmlformats.org/officeDocument/2006/relationships/hyperlink" Target="file:///K:\&#1055;&#1056;&#1054;&#1045;&#1050;&#1058;&#1067;\&#1059;&#1047;&#1048;&#1054;&#1048;&#1052;&#1047;\24_12_1014\&#1055;&#1083;&#1072;&#1085;-&#1075;&#1088;&#1072;&#1092;&#1080;&#1082;&#1050;&#1056;%20&#1088;&#1085;.docx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file:///K:\&#1055;&#1056;&#1054;&#1045;&#1050;&#1058;&#1067;\&#1059;&#1047;&#1048;&#1054;&#1048;&#1052;&#1047;\24_12_1014\&#1055;&#1083;&#1072;&#1085;-&#1075;&#1088;&#1072;&#1092;&#1080;&#1082;&#1050;&#1056;%20&#1088;&#1085;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K:\&#1055;&#1056;&#1054;&#1045;&#1050;&#1058;&#1067;\&#1059;&#1047;&#1048;&#1054;&#1048;&#1052;&#1047;\24_12_1014\&#1055;&#1083;&#1072;&#1085;-&#1075;&#1088;&#1072;&#1092;&#1080;&#1082;&#1050;&#1056;%20&#1088;&#1085;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871</TotalTime>
  <Pages>6</Pages>
  <Words>2351</Words>
  <Characters>13403</Characters>
  <Application>Microsoft Office Outlook</Application>
  <DocSecurity>0</DocSecurity>
  <Lines>0</Lines>
  <Paragraphs>0</Paragraphs>
  <ScaleCrop>false</ScaleCrop>
  <Company>PRODEX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kuimz</dc:creator>
  <cp:keywords/>
  <dc:description/>
  <cp:lastModifiedBy>ProdexComp</cp:lastModifiedBy>
  <cp:revision>168</cp:revision>
  <cp:lastPrinted>2015-12-22T08:40:00Z</cp:lastPrinted>
  <dcterms:created xsi:type="dcterms:W3CDTF">2015-07-02T07:23:00Z</dcterms:created>
  <dcterms:modified xsi:type="dcterms:W3CDTF">2015-12-30T12:26:00Z</dcterms:modified>
</cp:coreProperties>
</file>